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3060F" w14:textId="568F080B" w:rsidR="00C456F0" w:rsidRDefault="00022CA4" w:rsidP="007A7CE8">
      <w:pPr>
        <w:jc w:val="center"/>
        <w:rPr>
          <w:b/>
        </w:rPr>
      </w:pPr>
      <w:r w:rsidRPr="007A7CE8">
        <w:rPr>
          <w:b/>
        </w:rPr>
        <w:t xml:space="preserve">ТАБЛИЦА ЗАМЕЧАНИЙ </w:t>
      </w:r>
      <w:bookmarkStart w:id="0" w:name="_GoBack"/>
      <w:bookmarkEnd w:id="0"/>
      <w:r>
        <w:rPr>
          <w:b/>
        </w:rPr>
        <w:br/>
      </w:r>
      <w:r w:rsidR="007A7CE8" w:rsidRPr="007A7CE8">
        <w:rPr>
          <w:b/>
        </w:rPr>
        <w:t xml:space="preserve">к проекту </w:t>
      </w:r>
      <w:r w:rsidR="008D3C33" w:rsidRPr="008D3C33">
        <w:rPr>
          <w:b/>
        </w:rPr>
        <w:t>постановления Правительства Российской Федерации «Об установлении критериев и порядка отнесения собственников или иных законных владельцев водопроводных и (или) канализационных сетей и (или) сооружений на них к транзитным организациям и о внесении изменений в некоторые акты Правительства Российской Федерации», разработанн</w:t>
      </w:r>
      <w:r w:rsidR="008D3C33">
        <w:rPr>
          <w:b/>
        </w:rPr>
        <w:t>ому</w:t>
      </w:r>
      <w:r w:rsidR="008D3C33" w:rsidRPr="008D3C33">
        <w:rPr>
          <w:b/>
        </w:rPr>
        <w:t xml:space="preserve"> Минстроем России</w:t>
      </w:r>
    </w:p>
    <w:p w14:paraId="720C4902" w14:textId="77777777" w:rsidR="007A7CE8" w:rsidRDefault="007A7CE8" w:rsidP="007A7CE8">
      <w:pPr>
        <w:jc w:val="both"/>
        <w:rPr>
          <w:b/>
        </w:rPr>
      </w:pPr>
    </w:p>
    <w:tbl>
      <w:tblPr>
        <w:tblStyle w:val="a3"/>
        <w:tblW w:w="0" w:type="auto"/>
        <w:tblLook w:val="04A0" w:firstRow="1" w:lastRow="0" w:firstColumn="1" w:lastColumn="0" w:noHBand="0" w:noVBand="1"/>
      </w:tblPr>
      <w:tblGrid>
        <w:gridCol w:w="617"/>
        <w:gridCol w:w="4198"/>
        <w:gridCol w:w="5528"/>
        <w:gridCol w:w="4217"/>
      </w:tblGrid>
      <w:tr w:rsidR="00775C25" w14:paraId="39DC9F90" w14:textId="77777777" w:rsidTr="005803F9">
        <w:tc>
          <w:tcPr>
            <w:tcW w:w="617" w:type="dxa"/>
          </w:tcPr>
          <w:p w14:paraId="5C59D094" w14:textId="77777777" w:rsidR="007A7CE8" w:rsidRPr="007A7CE8" w:rsidRDefault="007A7CE8" w:rsidP="007A7CE8">
            <w:pPr>
              <w:jc w:val="center"/>
              <w:rPr>
                <w:b/>
              </w:rPr>
            </w:pPr>
            <w:r>
              <w:rPr>
                <w:b/>
              </w:rPr>
              <w:t>№ п</w:t>
            </w:r>
            <w:r>
              <w:rPr>
                <w:b/>
                <w:lang w:val="en-US"/>
              </w:rPr>
              <w:t>/</w:t>
            </w:r>
            <w:r>
              <w:rPr>
                <w:b/>
              </w:rPr>
              <w:t>п</w:t>
            </w:r>
          </w:p>
        </w:tc>
        <w:tc>
          <w:tcPr>
            <w:tcW w:w="4198" w:type="dxa"/>
          </w:tcPr>
          <w:p w14:paraId="7CA3AB88" w14:textId="77777777" w:rsidR="007A7CE8" w:rsidRDefault="007A7CE8" w:rsidP="007A7CE8">
            <w:pPr>
              <w:jc w:val="center"/>
              <w:rPr>
                <w:b/>
              </w:rPr>
            </w:pPr>
            <w:r>
              <w:rPr>
                <w:b/>
              </w:rPr>
              <w:t>Текст проекта</w:t>
            </w:r>
          </w:p>
        </w:tc>
        <w:tc>
          <w:tcPr>
            <w:tcW w:w="5528" w:type="dxa"/>
          </w:tcPr>
          <w:p w14:paraId="2DF88495" w14:textId="77777777" w:rsidR="007A7CE8" w:rsidRDefault="007A7CE8" w:rsidP="007A7CE8">
            <w:pPr>
              <w:jc w:val="center"/>
              <w:rPr>
                <w:b/>
              </w:rPr>
            </w:pPr>
            <w:r>
              <w:rPr>
                <w:b/>
              </w:rPr>
              <w:t>Замечания</w:t>
            </w:r>
          </w:p>
        </w:tc>
        <w:tc>
          <w:tcPr>
            <w:tcW w:w="4217" w:type="dxa"/>
          </w:tcPr>
          <w:p w14:paraId="32030B7E" w14:textId="77777777" w:rsidR="007A7CE8" w:rsidRDefault="007A7CE8" w:rsidP="007A7CE8">
            <w:pPr>
              <w:jc w:val="center"/>
              <w:rPr>
                <w:b/>
              </w:rPr>
            </w:pPr>
            <w:r>
              <w:rPr>
                <w:b/>
              </w:rPr>
              <w:t>Предложения (формулировка)</w:t>
            </w:r>
          </w:p>
        </w:tc>
      </w:tr>
      <w:tr w:rsidR="00095316" w14:paraId="09E30EF0" w14:textId="77777777" w:rsidTr="005803F9">
        <w:tc>
          <w:tcPr>
            <w:tcW w:w="617" w:type="dxa"/>
          </w:tcPr>
          <w:p w14:paraId="24CA95BA" w14:textId="77777777" w:rsidR="00095316" w:rsidRPr="009D030E" w:rsidRDefault="00095316" w:rsidP="007A7CE8">
            <w:pPr>
              <w:pStyle w:val="a4"/>
              <w:numPr>
                <w:ilvl w:val="0"/>
                <w:numId w:val="1"/>
              </w:numPr>
              <w:jc w:val="center"/>
              <w:rPr>
                <w:b/>
                <w:sz w:val="24"/>
              </w:rPr>
            </w:pPr>
          </w:p>
        </w:tc>
        <w:tc>
          <w:tcPr>
            <w:tcW w:w="4198" w:type="dxa"/>
          </w:tcPr>
          <w:p w14:paraId="480A36E2" w14:textId="4FD6B479" w:rsidR="00095316" w:rsidRPr="009D030E" w:rsidRDefault="00095316" w:rsidP="00095316">
            <w:pPr>
              <w:jc w:val="both"/>
              <w:rPr>
                <w:i/>
                <w:sz w:val="24"/>
              </w:rPr>
            </w:pPr>
            <w:r w:rsidRPr="009D030E">
              <w:rPr>
                <w:i/>
                <w:sz w:val="24"/>
              </w:rPr>
              <w:t xml:space="preserve">пункт </w:t>
            </w:r>
            <w:r>
              <w:rPr>
                <w:i/>
                <w:sz w:val="24"/>
              </w:rPr>
              <w:t>2</w:t>
            </w:r>
            <w:r w:rsidRPr="009D030E">
              <w:rPr>
                <w:i/>
                <w:sz w:val="24"/>
              </w:rPr>
              <w:t xml:space="preserve"> постановляющей части</w:t>
            </w:r>
          </w:p>
          <w:p w14:paraId="5A611F27" w14:textId="77777777" w:rsidR="00095316" w:rsidRPr="00095316" w:rsidRDefault="00095316" w:rsidP="00D30545">
            <w:pPr>
              <w:jc w:val="both"/>
              <w:rPr>
                <w:sz w:val="24"/>
              </w:rPr>
            </w:pPr>
          </w:p>
          <w:p w14:paraId="01E770AE" w14:textId="4463C480" w:rsidR="00095316" w:rsidRPr="00095316" w:rsidRDefault="00095316" w:rsidP="00095316">
            <w:pPr>
              <w:jc w:val="both"/>
              <w:rPr>
                <w:sz w:val="24"/>
              </w:rPr>
            </w:pPr>
            <w:r w:rsidRPr="00095316">
              <w:rPr>
                <w:sz w:val="24"/>
              </w:rPr>
              <w:t>2. В соответствии с частью 11 статьи 7 Федерального закона «О</w:t>
            </w:r>
            <w:r>
              <w:rPr>
                <w:sz w:val="24"/>
              </w:rPr>
              <w:t xml:space="preserve"> </w:t>
            </w:r>
            <w:r w:rsidRPr="00095316">
              <w:rPr>
                <w:sz w:val="24"/>
              </w:rPr>
              <w:t>водоснабжении и водоотведении»:</w:t>
            </w:r>
          </w:p>
          <w:p w14:paraId="0D263861" w14:textId="7398C7D6" w:rsidR="00095316" w:rsidRPr="00095316" w:rsidRDefault="00095316" w:rsidP="00095316">
            <w:pPr>
              <w:jc w:val="both"/>
              <w:rPr>
                <w:sz w:val="24"/>
              </w:rPr>
            </w:pPr>
            <w:r>
              <w:rPr>
                <w:sz w:val="24"/>
              </w:rPr>
              <w:t>…</w:t>
            </w:r>
          </w:p>
          <w:p w14:paraId="0E4D9F5B" w14:textId="77777777" w:rsidR="00095316" w:rsidRPr="00095316" w:rsidRDefault="00095316" w:rsidP="00095316">
            <w:pPr>
              <w:jc w:val="both"/>
              <w:rPr>
                <w:sz w:val="24"/>
              </w:rPr>
            </w:pPr>
            <w:r w:rsidRPr="00095316">
              <w:rPr>
                <w:sz w:val="24"/>
              </w:rPr>
              <w:t>б) установить, что критерии отнесения собственников или иных законных</w:t>
            </w:r>
          </w:p>
          <w:p w14:paraId="031497A5" w14:textId="62636E26" w:rsidR="00095316" w:rsidRPr="00095316" w:rsidRDefault="00095316" w:rsidP="00095316">
            <w:pPr>
              <w:jc w:val="both"/>
              <w:rPr>
                <w:sz w:val="24"/>
              </w:rPr>
            </w:pPr>
            <w:r w:rsidRPr="00095316">
              <w:rPr>
                <w:sz w:val="24"/>
              </w:rPr>
              <w:t>владельцев водопроводных и (или) канализационных сетей и (или) сооружений</w:t>
            </w:r>
            <w:r>
              <w:rPr>
                <w:sz w:val="24"/>
              </w:rPr>
              <w:t xml:space="preserve"> </w:t>
            </w:r>
            <w:r w:rsidRPr="00095316">
              <w:rPr>
                <w:sz w:val="24"/>
              </w:rPr>
              <w:t>на них к транзитным организациям применяются к правоотношениям с 1 января</w:t>
            </w:r>
            <w:r w:rsidR="00E40892">
              <w:rPr>
                <w:sz w:val="24"/>
              </w:rPr>
              <w:t xml:space="preserve"> </w:t>
            </w:r>
            <w:r w:rsidRPr="00095316">
              <w:rPr>
                <w:sz w:val="24"/>
              </w:rPr>
              <w:t>2022 года в целях установления (корректировки, пересмотра), продолжения</w:t>
            </w:r>
            <w:r>
              <w:rPr>
                <w:sz w:val="24"/>
              </w:rPr>
              <w:t xml:space="preserve"> </w:t>
            </w:r>
            <w:r w:rsidRPr="00095316">
              <w:rPr>
                <w:sz w:val="24"/>
              </w:rPr>
              <w:t>действия установленной цены (тарифа) на услуги по передаче воды и сточных</w:t>
            </w:r>
            <w:r>
              <w:rPr>
                <w:sz w:val="24"/>
              </w:rPr>
              <w:t xml:space="preserve"> </w:t>
            </w:r>
            <w:r w:rsidRPr="00095316">
              <w:rPr>
                <w:sz w:val="24"/>
              </w:rPr>
              <w:t>вод на 2022 год и далее.</w:t>
            </w:r>
          </w:p>
          <w:p w14:paraId="0ADED731" w14:textId="5AF4F980" w:rsidR="00095316" w:rsidRPr="00095316" w:rsidRDefault="00095316" w:rsidP="00D30545">
            <w:pPr>
              <w:jc w:val="both"/>
              <w:rPr>
                <w:sz w:val="24"/>
              </w:rPr>
            </w:pPr>
          </w:p>
        </w:tc>
        <w:tc>
          <w:tcPr>
            <w:tcW w:w="5528" w:type="dxa"/>
          </w:tcPr>
          <w:p w14:paraId="64A3C08D" w14:textId="530D238A" w:rsidR="00095316" w:rsidRDefault="00586173" w:rsidP="00095316">
            <w:pPr>
              <w:ind w:firstLine="456"/>
              <w:jc w:val="both"/>
              <w:rPr>
                <w:sz w:val="24"/>
              </w:rPr>
            </w:pPr>
            <w:r>
              <w:rPr>
                <w:sz w:val="24"/>
              </w:rPr>
              <w:t>Пункт</w:t>
            </w:r>
            <w:r w:rsidR="00E40892">
              <w:rPr>
                <w:sz w:val="24"/>
              </w:rPr>
              <w:t>ом</w:t>
            </w:r>
            <w:r w:rsidR="00095316">
              <w:rPr>
                <w:sz w:val="24"/>
              </w:rPr>
              <w:t xml:space="preserve"> 4 статьи 3 </w:t>
            </w:r>
            <w:r w:rsidR="00095316" w:rsidRPr="00095316">
              <w:rPr>
                <w:sz w:val="24"/>
              </w:rPr>
              <w:t>Федеральн</w:t>
            </w:r>
            <w:r w:rsidR="00095316">
              <w:rPr>
                <w:sz w:val="24"/>
              </w:rPr>
              <w:t>ого</w:t>
            </w:r>
            <w:r w:rsidR="00095316" w:rsidRPr="00095316">
              <w:rPr>
                <w:sz w:val="24"/>
              </w:rPr>
              <w:t xml:space="preserve"> закон</w:t>
            </w:r>
            <w:r w:rsidR="00095316">
              <w:rPr>
                <w:sz w:val="24"/>
              </w:rPr>
              <w:t>а</w:t>
            </w:r>
            <w:r w:rsidR="00095316" w:rsidRPr="00095316">
              <w:rPr>
                <w:sz w:val="24"/>
              </w:rPr>
              <w:t xml:space="preserve"> от 1</w:t>
            </w:r>
            <w:r w:rsidR="00E40892">
              <w:rPr>
                <w:sz w:val="24"/>
              </w:rPr>
              <w:t> </w:t>
            </w:r>
            <w:r>
              <w:rPr>
                <w:sz w:val="24"/>
              </w:rPr>
              <w:t xml:space="preserve">апреля </w:t>
            </w:r>
            <w:r w:rsidR="00095316" w:rsidRPr="00095316">
              <w:rPr>
                <w:sz w:val="24"/>
              </w:rPr>
              <w:t>2020</w:t>
            </w:r>
            <w:r>
              <w:rPr>
                <w:sz w:val="24"/>
              </w:rPr>
              <w:t xml:space="preserve"> г.</w:t>
            </w:r>
            <w:r w:rsidR="00095316" w:rsidRPr="00095316">
              <w:rPr>
                <w:sz w:val="24"/>
              </w:rPr>
              <w:t xml:space="preserve"> </w:t>
            </w:r>
            <w:r>
              <w:rPr>
                <w:sz w:val="24"/>
              </w:rPr>
              <w:t>№</w:t>
            </w:r>
            <w:r w:rsidR="00095316" w:rsidRPr="00095316">
              <w:rPr>
                <w:sz w:val="24"/>
              </w:rPr>
              <w:t xml:space="preserve"> 84-ФЗ</w:t>
            </w:r>
            <w:r w:rsidR="00095316">
              <w:rPr>
                <w:sz w:val="24"/>
              </w:rPr>
              <w:t xml:space="preserve"> «</w:t>
            </w:r>
            <w:r w:rsidR="00095316" w:rsidRPr="00095316">
              <w:rPr>
                <w:sz w:val="24"/>
              </w:rPr>
              <w:t xml:space="preserve">О внесении изменений в статьи 2 и 4 Федерального закона </w:t>
            </w:r>
            <w:r w:rsidR="00095316">
              <w:rPr>
                <w:sz w:val="24"/>
              </w:rPr>
              <w:t>«</w:t>
            </w:r>
            <w:r w:rsidR="00095316" w:rsidRPr="00095316">
              <w:rPr>
                <w:sz w:val="24"/>
              </w:rPr>
              <w:t>О теплоснабжении</w:t>
            </w:r>
            <w:r w:rsidR="00095316">
              <w:rPr>
                <w:sz w:val="24"/>
              </w:rPr>
              <w:t>»</w:t>
            </w:r>
            <w:r w:rsidR="00095316" w:rsidRPr="00095316">
              <w:rPr>
                <w:sz w:val="24"/>
              </w:rPr>
              <w:t xml:space="preserve"> и Федеральный закон </w:t>
            </w:r>
            <w:r w:rsidR="00095316">
              <w:rPr>
                <w:sz w:val="24"/>
              </w:rPr>
              <w:t>«</w:t>
            </w:r>
            <w:r w:rsidR="00095316" w:rsidRPr="00095316">
              <w:rPr>
                <w:sz w:val="24"/>
              </w:rPr>
              <w:t>О водоснабжении и водоотведении</w:t>
            </w:r>
            <w:r w:rsidR="00095316">
              <w:rPr>
                <w:sz w:val="24"/>
              </w:rPr>
              <w:t>»</w:t>
            </w:r>
            <w:r>
              <w:rPr>
                <w:sz w:val="24"/>
              </w:rPr>
              <w:t xml:space="preserve"> предусмотрено следующее:</w:t>
            </w:r>
          </w:p>
          <w:p w14:paraId="51F11675" w14:textId="77777777" w:rsidR="00095316" w:rsidRDefault="00095316" w:rsidP="00095316">
            <w:pPr>
              <w:ind w:firstLine="456"/>
              <w:jc w:val="both"/>
              <w:rPr>
                <w:i/>
                <w:sz w:val="24"/>
              </w:rPr>
            </w:pPr>
            <w:r w:rsidRPr="00586173">
              <w:rPr>
                <w:i/>
                <w:sz w:val="24"/>
              </w:rPr>
              <w:t>«4. Оказание услуг по транспортировке холодной и горячей воды, сточных вод организациями, не соответствующими критериям отнесения собственников или иных законных владельцев водопроводных и (или) канализационных сетей и (или) сооружений на них к транзитным организациям, осуществляется в порядке, действующем до дня вступления в силу настоящего Федерального закона, до даты окончания текущего периода регулирования, установленного для указанных организаций, но не позднее 31 декабря 2021 года.»</w:t>
            </w:r>
            <w:r w:rsidR="00586173" w:rsidRPr="00586173">
              <w:rPr>
                <w:i/>
                <w:sz w:val="24"/>
              </w:rPr>
              <w:t>.</w:t>
            </w:r>
          </w:p>
          <w:p w14:paraId="38C08543" w14:textId="6480BA14" w:rsidR="00586173" w:rsidRDefault="00586173" w:rsidP="00586173">
            <w:pPr>
              <w:ind w:firstLine="456"/>
              <w:jc w:val="both"/>
              <w:rPr>
                <w:sz w:val="24"/>
              </w:rPr>
            </w:pPr>
            <w:r>
              <w:rPr>
                <w:sz w:val="24"/>
              </w:rPr>
              <w:t>Таким образом, согласно процитированной норме, тарифы на 2022 год для транзитных организаций должны устанавливаться с учетом</w:t>
            </w:r>
            <w:r w:rsidR="00E40892">
              <w:rPr>
                <w:sz w:val="24"/>
              </w:rPr>
              <w:t xml:space="preserve"> положений</w:t>
            </w:r>
            <w:r>
              <w:rPr>
                <w:sz w:val="24"/>
              </w:rPr>
              <w:t xml:space="preserve"> </w:t>
            </w:r>
            <w:r w:rsidRPr="00095316">
              <w:rPr>
                <w:sz w:val="24"/>
              </w:rPr>
              <w:t>Федеральн</w:t>
            </w:r>
            <w:r>
              <w:rPr>
                <w:sz w:val="24"/>
              </w:rPr>
              <w:t>ого</w:t>
            </w:r>
            <w:r w:rsidRPr="00095316">
              <w:rPr>
                <w:sz w:val="24"/>
              </w:rPr>
              <w:t xml:space="preserve"> закон</w:t>
            </w:r>
            <w:r>
              <w:rPr>
                <w:sz w:val="24"/>
              </w:rPr>
              <w:t>а</w:t>
            </w:r>
            <w:r w:rsidRPr="00095316">
              <w:rPr>
                <w:sz w:val="24"/>
              </w:rPr>
              <w:t xml:space="preserve"> от 1</w:t>
            </w:r>
            <w:r>
              <w:rPr>
                <w:sz w:val="24"/>
              </w:rPr>
              <w:t xml:space="preserve"> апреля </w:t>
            </w:r>
            <w:r w:rsidRPr="00095316">
              <w:rPr>
                <w:sz w:val="24"/>
              </w:rPr>
              <w:t>2020</w:t>
            </w:r>
            <w:r>
              <w:rPr>
                <w:sz w:val="24"/>
              </w:rPr>
              <w:t xml:space="preserve"> </w:t>
            </w:r>
            <w:r>
              <w:rPr>
                <w:sz w:val="24"/>
              </w:rPr>
              <w:lastRenderedPageBreak/>
              <w:t>г.</w:t>
            </w:r>
            <w:r w:rsidRPr="00095316">
              <w:rPr>
                <w:sz w:val="24"/>
              </w:rPr>
              <w:t xml:space="preserve"> </w:t>
            </w:r>
            <w:r>
              <w:rPr>
                <w:sz w:val="24"/>
              </w:rPr>
              <w:t>№</w:t>
            </w:r>
            <w:r w:rsidRPr="00095316">
              <w:rPr>
                <w:sz w:val="24"/>
              </w:rPr>
              <w:t xml:space="preserve"> 84-ФЗ</w:t>
            </w:r>
            <w:r>
              <w:rPr>
                <w:sz w:val="24"/>
              </w:rPr>
              <w:t xml:space="preserve"> и данного постановления (критериев отнесения к транзитным организациям).</w:t>
            </w:r>
          </w:p>
          <w:p w14:paraId="2C972F14" w14:textId="4C8EF1C8" w:rsidR="00586173" w:rsidRDefault="00586173" w:rsidP="00586173">
            <w:pPr>
              <w:ind w:firstLine="456"/>
              <w:jc w:val="both"/>
              <w:rPr>
                <w:sz w:val="24"/>
              </w:rPr>
            </w:pPr>
            <w:r>
              <w:rPr>
                <w:sz w:val="24"/>
              </w:rPr>
              <w:t xml:space="preserve">При этом с учетом пункта 27 </w:t>
            </w:r>
            <w:r w:rsidRPr="00586173">
              <w:rPr>
                <w:sz w:val="24"/>
              </w:rPr>
              <w:t>Правил регулирования тарифов в сфере водоснабжения и водоотведения</w:t>
            </w:r>
            <w:r>
              <w:rPr>
                <w:sz w:val="24"/>
              </w:rPr>
              <w:t xml:space="preserve">, утвержденных </w:t>
            </w:r>
            <w:r w:rsidRPr="00586173">
              <w:rPr>
                <w:sz w:val="24"/>
              </w:rPr>
              <w:t>постановление</w:t>
            </w:r>
            <w:r>
              <w:rPr>
                <w:sz w:val="24"/>
              </w:rPr>
              <w:t>м</w:t>
            </w:r>
            <w:r w:rsidRPr="00586173">
              <w:rPr>
                <w:sz w:val="24"/>
              </w:rPr>
              <w:t xml:space="preserve"> Правительства Р</w:t>
            </w:r>
            <w:r>
              <w:rPr>
                <w:sz w:val="24"/>
              </w:rPr>
              <w:t xml:space="preserve">оссийской </w:t>
            </w:r>
            <w:r w:rsidRPr="00586173">
              <w:rPr>
                <w:sz w:val="24"/>
              </w:rPr>
              <w:t>Ф</w:t>
            </w:r>
            <w:r>
              <w:rPr>
                <w:sz w:val="24"/>
              </w:rPr>
              <w:t>едерации</w:t>
            </w:r>
            <w:r w:rsidRPr="00586173">
              <w:rPr>
                <w:sz w:val="24"/>
              </w:rPr>
              <w:t xml:space="preserve"> от 13</w:t>
            </w:r>
            <w:r>
              <w:rPr>
                <w:sz w:val="24"/>
              </w:rPr>
              <w:t xml:space="preserve"> мая </w:t>
            </w:r>
            <w:r w:rsidRPr="00586173">
              <w:rPr>
                <w:sz w:val="24"/>
              </w:rPr>
              <w:t>2013</w:t>
            </w:r>
            <w:r>
              <w:rPr>
                <w:sz w:val="24"/>
              </w:rPr>
              <w:t xml:space="preserve"> г.</w:t>
            </w:r>
            <w:r w:rsidRPr="00586173">
              <w:rPr>
                <w:sz w:val="24"/>
              </w:rPr>
              <w:t xml:space="preserve"> </w:t>
            </w:r>
            <w:r>
              <w:rPr>
                <w:sz w:val="24"/>
              </w:rPr>
              <w:t>№</w:t>
            </w:r>
            <w:r w:rsidRPr="00586173">
              <w:rPr>
                <w:sz w:val="24"/>
              </w:rPr>
              <w:t xml:space="preserve"> 406</w:t>
            </w:r>
            <w:r w:rsidR="001A7A26">
              <w:rPr>
                <w:sz w:val="24"/>
              </w:rPr>
              <w:t xml:space="preserve"> (далее – Правила № 406)</w:t>
            </w:r>
            <w:r>
              <w:rPr>
                <w:sz w:val="24"/>
              </w:rPr>
              <w:t xml:space="preserve">, тарифы в сфере водоснабжения и водоотведения на 2022 год подлежат установлению </w:t>
            </w:r>
            <w:r w:rsidRPr="00E40892">
              <w:rPr>
                <w:sz w:val="24"/>
                <w:u w:val="single"/>
              </w:rPr>
              <w:t>не позднее 20 декабря 2021 года.</w:t>
            </w:r>
          </w:p>
          <w:p w14:paraId="03D6E654" w14:textId="49F704C3" w:rsidR="00586173" w:rsidRPr="00586173" w:rsidRDefault="00586173" w:rsidP="00586173">
            <w:pPr>
              <w:ind w:firstLine="456"/>
              <w:jc w:val="both"/>
              <w:rPr>
                <w:sz w:val="24"/>
              </w:rPr>
            </w:pPr>
            <w:r w:rsidRPr="00586173">
              <w:rPr>
                <w:sz w:val="24"/>
              </w:rPr>
              <w:t>Однако в подпункте «б» пункта 2 постановляющей части Проекта закреплено, что критерии транзитных организаций применяются к правоотношениям с 1 января 2022 года.</w:t>
            </w:r>
          </w:p>
          <w:p w14:paraId="427B7B8B" w14:textId="35DE70CA" w:rsidR="00586173" w:rsidRDefault="00586173" w:rsidP="00586173">
            <w:pPr>
              <w:ind w:firstLine="456"/>
              <w:jc w:val="both"/>
              <w:rPr>
                <w:sz w:val="24"/>
              </w:rPr>
            </w:pPr>
            <w:r>
              <w:rPr>
                <w:sz w:val="24"/>
              </w:rPr>
              <w:t xml:space="preserve">Данное обстоятельство исключает </w:t>
            </w:r>
            <w:r w:rsidR="00E40892">
              <w:rPr>
                <w:sz w:val="24"/>
              </w:rPr>
              <w:t xml:space="preserve">для органов тарифного регулирования </w:t>
            </w:r>
            <w:r>
              <w:rPr>
                <w:sz w:val="24"/>
              </w:rPr>
              <w:t>возможность учета критериев транзитных организаций при установлении тарифов на 2022 год.</w:t>
            </w:r>
          </w:p>
          <w:p w14:paraId="21F22561" w14:textId="31315EDE" w:rsidR="00586173" w:rsidRPr="00586173" w:rsidRDefault="00586173" w:rsidP="00E40892">
            <w:pPr>
              <w:ind w:firstLine="456"/>
              <w:jc w:val="both"/>
              <w:rPr>
                <w:sz w:val="24"/>
              </w:rPr>
            </w:pPr>
            <w:r>
              <w:rPr>
                <w:sz w:val="24"/>
              </w:rPr>
              <w:t xml:space="preserve">Учитывая изложенное, </w:t>
            </w:r>
            <w:r w:rsidRPr="00586173">
              <w:rPr>
                <w:sz w:val="24"/>
              </w:rPr>
              <w:t>подпункт «б» пункта 2 постановляющей части Проекта</w:t>
            </w:r>
            <w:r>
              <w:rPr>
                <w:sz w:val="24"/>
              </w:rPr>
              <w:t xml:space="preserve"> противоречит </w:t>
            </w:r>
            <w:r w:rsidR="00E40892">
              <w:rPr>
                <w:sz w:val="24"/>
              </w:rPr>
              <w:t>п</w:t>
            </w:r>
            <w:r w:rsidRPr="00586173">
              <w:rPr>
                <w:sz w:val="24"/>
              </w:rPr>
              <w:t>ункту 4 статьи 3 Федерального закона от 1 апреля 2020 г. № 84-ФЗ «О внесении изменений в статьи 2 и 4 Федерального закона «О теплоснабжении» и Федеральный закон «О водоснабжении и водоотведении»</w:t>
            </w:r>
            <w:r w:rsidR="00E40892">
              <w:rPr>
                <w:sz w:val="24"/>
              </w:rPr>
              <w:t xml:space="preserve"> и подлежит корректировке.</w:t>
            </w:r>
          </w:p>
        </w:tc>
        <w:tc>
          <w:tcPr>
            <w:tcW w:w="4217" w:type="dxa"/>
          </w:tcPr>
          <w:p w14:paraId="6190C504" w14:textId="7C8ADAE2" w:rsidR="00095316" w:rsidRPr="009D030E" w:rsidRDefault="00E40892" w:rsidP="00E40892">
            <w:pPr>
              <w:ind w:firstLine="320"/>
              <w:jc w:val="both"/>
              <w:rPr>
                <w:sz w:val="24"/>
              </w:rPr>
            </w:pPr>
            <w:r>
              <w:rPr>
                <w:sz w:val="24"/>
              </w:rPr>
              <w:lastRenderedPageBreak/>
              <w:t>Исключить из подпункта «б» пункта 2 постановляющей части Проекта слова «</w:t>
            </w:r>
            <w:r w:rsidRPr="00E40892">
              <w:rPr>
                <w:sz w:val="24"/>
              </w:rPr>
              <w:t>к правоотношениям с 1 января</w:t>
            </w:r>
            <w:r>
              <w:rPr>
                <w:sz w:val="24"/>
              </w:rPr>
              <w:t xml:space="preserve"> </w:t>
            </w:r>
            <w:r w:rsidRPr="00E40892">
              <w:rPr>
                <w:sz w:val="24"/>
              </w:rPr>
              <w:t>2022 года</w:t>
            </w:r>
            <w:r>
              <w:rPr>
                <w:sz w:val="24"/>
              </w:rPr>
              <w:t>».</w:t>
            </w:r>
          </w:p>
        </w:tc>
      </w:tr>
      <w:tr w:rsidR="00775C25" w14:paraId="2D93E9D4" w14:textId="77777777" w:rsidTr="005803F9">
        <w:tc>
          <w:tcPr>
            <w:tcW w:w="617" w:type="dxa"/>
          </w:tcPr>
          <w:p w14:paraId="5FE23964" w14:textId="77777777" w:rsidR="007A7CE8" w:rsidRPr="009D030E" w:rsidRDefault="007A7CE8" w:rsidP="007A7CE8">
            <w:pPr>
              <w:pStyle w:val="a4"/>
              <w:numPr>
                <w:ilvl w:val="0"/>
                <w:numId w:val="1"/>
              </w:numPr>
              <w:jc w:val="center"/>
              <w:rPr>
                <w:b/>
                <w:sz w:val="24"/>
              </w:rPr>
            </w:pPr>
          </w:p>
        </w:tc>
        <w:tc>
          <w:tcPr>
            <w:tcW w:w="4198" w:type="dxa"/>
          </w:tcPr>
          <w:p w14:paraId="04C0A89E" w14:textId="77777777" w:rsidR="00DF5BDC" w:rsidRPr="009D030E" w:rsidRDefault="00DF5BDC" w:rsidP="00D30545">
            <w:pPr>
              <w:jc w:val="both"/>
              <w:rPr>
                <w:i/>
                <w:sz w:val="24"/>
              </w:rPr>
            </w:pPr>
            <w:r w:rsidRPr="009D030E">
              <w:rPr>
                <w:i/>
                <w:sz w:val="24"/>
              </w:rPr>
              <w:t xml:space="preserve">пункт </w:t>
            </w:r>
            <w:r w:rsidR="008E3C34" w:rsidRPr="009D030E">
              <w:rPr>
                <w:i/>
                <w:sz w:val="24"/>
              </w:rPr>
              <w:t>3 постановляющей части</w:t>
            </w:r>
          </w:p>
          <w:p w14:paraId="6E116F77" w14:textId="77777777" w:rsidR="00DF5BDC" w:rsidRPr="009D030E" w:rsidRDefault="00DF5BDC" w:rsidP="00D30545">
            <w:pPr>
              <w:jc w:val="both"/>
              <w:rPr>
                <w:sz w:val="24"/>
              </w:rPr>
            </w:pPr>
          </w:p>
          <w:p w14:paraId="2DEE1FAB" w14:textId="77777777" w:rsidR="007A7CE8" w:rsidRPr="009D030E" w:rsidRDefault="00022CA4" w:rsidP="00D30545">
            <w:pPr>
              <w:jc w:val="both"/>
              <w:rPr>
                <w:sz w:val="24"/>
              </w:rPr>
            </w:pPr>
            <w:r w:rsidRPr="009D030E">
              <w:rPr>
                <w:sz w:val="24"/>
              </w:rPr>
              <w:t xml:space="preserve">3. Органам </w:t>
            </w:r>
            <w:r w:rsidRPr="00E40892">
              <w:rPr>
                <w:sz w:val="24"/>
              </w:rPr>
              <w:t xml:space="preserve">исполнительной власти субъектов Российской Федерации в области регулирования тарифов в течение 6 месяцев с момента принятия настоящего постановления представить в Федеральную </w:t>
            </w:r>
            <w:r w:rsidRPr="00E40892">
              <w:rPr>
                <w:sz w:val="24"/>
              </w:rPr>
              <w:lastRenderedPageBreak/>
              <w:t>антимонопольную</w:t>
            </w:r>
            <w:r w:rsidRPr="009D030E">
              <w:rPr>
                <w:sz w:val="24"/>
              </w:rPr>
              <w:t xml:space="preserve"> службу информацию о результатах применения критериев отнесения</w:t>
            </w:r>
            <w:r w:rsidR="00D30545" w:rsidRPr="009D030E">
              <w:rPr>
                <w:sz w:val="24"/>
              </w:rPr>
              <w:t xml:space="preserve"> собственников или иных законных владельцев водопроводных и (или) канализационных сетей и (или) сооружений на них к транзитным организациям в связи с принятием настоящего постановления.</w:t>
            </w:r>
          </w:p>
        </w:tc>
        <w:tc>
          <w:tcPr>
            <w:tcW w:w="5528" w:type="dxa"/>
          </w:tcPr>
          <w:p w14:paraId="371625D4" w14:textId="2A2FA657" w:rsidR="00095316" w:rsidRDefault="00E40892" w:rsidP="00095316">
            <w:pPr>
              <w:ind w:firstLine="456"/>
              <w:jc w:val="both"/>
              <w:rPr>
                <w:sz w:val="24"/>
              </w:rPr>
            </w:pPr>
            <w:r>
              <w:rPr>
                <w:sz w:val="24"/>
              </w:rPr>
              <w:lastRenderedPageBreak/>
              <w:t>Как указывалось, т</w:t>
            </w:r>
            <w:r w:rsidR="00095316">
              <w:rPr>
                <w:sz w:val="24"/>
              </w:rPr>
              <w:t>арифные решения по общему правилу принимаются в декабре. Практика применения</w:t>
            </w:r>
            <w:r>
              <w:rPr>
                <w:sz w:val="24"/>
              </w:rPr>
              <w:t xml:space="preserve"> критериев транзитных организаций</w:t>
            </w:r>
            <w:r w:rsidR="00095316">
              <w:rPr>
                <w:sz w:val="24"/>
              </w:rPr>
              <w:t xml:space="preserve"> будет формироваться на основе решений, принимаемых в декабре</w:t>
            </w:r>
            <w:r>
              <w:rPr>
                <w:sz w:val="24"/>
              </w:rPr>
              <w:t xml:space="preserve"> 2021 года</w:t>
            </w:r>
            <w:r w:rsidR="00095316">
              <w:rPr>
                <w:sz w:val="24"/>
              </w:rPr>
              <w:t>.</w:t>
            </w:r>
          </w:p>
          <w:p w14:paraId="2FC29D6A" w14:textId="77777777" w:rsidR="00E40892" w:rsidRDefault="00095316" w:rsidP="00095316">
            <w:pPr>
              <w:ind w:firstLine="456"/>
              <w:jc w:val="both"/>
              <w:rPr>
                <w:sz w:val="24"/>
              </w:rPr>
            </w:pPr>
            <w:r>
              <w:rPr>
                <w:sz w:val="24"/>
              </w:rPr>
              <w:t xml:space="preserve">В связи с этим </w:t>
            </w:r>
            <w:r w:rsidR="00E40892">
              <w:rPr>
                <w:sz w:val="24"/>
              </w:rPr>
              <w:t>считаем, что:</w:t>
            </w:r>
          </w:p>
          <w:p w14:paraId="734495C1" w14:textId="5B720705" w:rsidR="00095316" w:rsidRDefault="00E40892" w:rsidP="00E40892">
            <w:pPr>
              <w:ind w:firstLine="456"/>
              <w:jc w:val="both"/>
              <w:rPr>
                <w:sz w:val="24"/>
              </w:rPr>
            </w:pPr>
            <w:r>
              <w:rPr>
                <w:sz w:val="24"/>
              </w:rPr>
              <w:t>- </w:t>
            </w:r>
            <w:r w:rsidR="00095316">
              <w:rPr>
                <w:sz w:val="24"/>
              </w:rPr>
              <w:t xml:space="preserve">ориентироваться необходимо не на момент принятия данного постановления, а на завершение </w:t>
            </w:r>
            <w:r w:rsidR="00095316">
              <w:rPr>
                <w:sz w:val="24"/>
              </w:rPr>
              <w:lastRenderedPageBreak/>
              <w:t xml:space="preserve">процесса установления тарифов </w:t>
            </w:r>
            <w:r>
              <w:rPr>
                <w:sz w:val="24"/>
              </w:rPr>
              <w:t>– 20 декабря 2021 года</w:t>
            </w:r>
            <w:r w:rsidR="009B4718">
              <w:rPr>
                <w:sz w:val="24"/>
              </w:rPr>
              <w:t>;</w:t>
            </w:r>
          </w:p>
          <w:p w14:paraId="2341AB47" w14:textId="566604FC" w:rsidR="00E40892" w:rsidRPr="009D030E" w:rsidRDefault="00E40892" w:rsidP="009B4718">
            <w:pPr>
              <w:ind w:firstLine="456"/>
              <w:jc w:val="both"/>
              <w:rPr>
                <w:sz w:val="24"/>
              </w:rPr>
            </w:pPr>
            <w:r>
              <w:rPr>
                <w:sz w:val="24"/>
              </w:rPr>
              <w:t>- не имеет смысла закладывать 6</w:t>
            </w:r>
            <w:r w:rsidR="009B4718">
              <w:rPr>
                <w:sz w:val="24"/>
              </w:rPr>
              <w:t>-</w:t>
            </w:r>
            <w:r>
              <w:rPr>
                <w:sz w:val="24"/>
              </w:rPr>
              <w:t>месячный срок на обработку информации о решениях, принятых в декабре 2021 года.</w:t>
            </w:r>
          </w:p>
        </w:tc>
        <w:tc>
          <w:tcPr>
            <w:tcW w:w="4217" w:type="dxa"/>
          </w:tcPr>
          <w:p w14:paraId="29549990" w14:textId="628F577C" w:rsidR="007A7CE8" w:rsidRPr="009D030E" w:rsidRDefault="00B0437C" w:rsidP="00111460">
            <w:pPr>
              <w:ind w:firstLine="320"/>
              <w:jc w:val="both"/>
              <w:rPr>
                <w:sz w:val="24"/>
              </w:rPr>
            </w:pPr>
            <w:r>
              <w:rPr>
                <w:sz w:val="24"/>
              </w:rPr>
              <w:lastRenderedPageBreak/>
              <w:t>Предлагается</w:t>
            </w:r>
            <w:r w:rsidR="00D30545" w:rsidRPr="009D030E">
              <w:rPr>
                <w:sz w:val="24"/>
              </w:rPr>
              <w:t xml:space="preserve"> заменить слова «в течение 6 месяцев с момента принятия настоящего постановления» словами </w:t>
            </w:r>
            <w:r w:rsidR="00D30545" w:rsidRPr="00B0437C">
              <w:rPr>
                <w:sz w:val="24"/>
              </w:rPr>
              <w:t>«до 1 апреля 2022 года».</w:t>
            </w:r>
          </w:p>
        </w:tc>
      </w:tr>
      <w:tr w:rsidR="00526F51" w14:paraId="6A21927C" w14:textId="77777777" w:rsidTr="005803F9">
        <w:tc>
          <w:tcPr>
            <w:tcW w:w="617" w:type="dxa"/>
          </w:tcPr>
          <w:p w14:paraId="1E7E2C8E" w14:textId="77777777" w:rsidR="007A7CE8" w:rsidRPr="009D030E" w:rsidRDefault="007A7CE8" w:rsidP="007A7CE8">
            <w:pPr>
              <w:pStyle w:val="a4"/>
              <w:numPr>
                <w:ilvl w:val="0"/>
                <w:numId w:val="1"/>
              </w:numPr>
              <w:jc w:val="center"/>
              <w:rPr>
                <w:b/>
                <w:sz w:val="24"/>
              </w:rPr>
            </w:pPr>
          </w:p>
        </w:tc>
        <w:tc>
          <w:tcPr>
            <w:tcW w:w="4198" w:type="dxa"/>
          </w:tcPr>
          <w:p w14:paraId="69800273" w14:textId="77777777" w:rsidR="00DF5BDC" w:rsidRPr="009D030E" w:rsidRDefault="00DF5BDC" w:rsidP="00D30545">
            <w:pPr>
              <w:jc w:val="both"/>
              <w:rPr>
                <w:i/>
                <w:sz w:val="24"/>
              </w:rPr>
            </w:pPr>
            <w:r w:rsidRPr="009D030E">
              <w:rPr>
                <w:i/>
                <w:sz w:val="24"/>
              </w:rPr>
              <w:t xml:space="preserve">пункт 4 постановляющей части </w:t>
            </w:r>
          </w:p>
          <w:p w14:paraId="6EEADED3" w14:textId="77777777" w:rsidR="00DF5BDC" w:rsidRPr="009D030E" w:rsidRDefault="00DF5BDC" w:rsidP="00D30545">
            <w:pPr>
              <w:jc w:val="both"/>
              <w:rPr>
                <w:sz w:val="24"/>
              </w:rPr>
            </w:pPr>
          </w:p>
          <w:p w14:paraId="437337D1" w14:textId="77777777" w:rsidR="007A7CE8" w:rsidRPr="009D030E" w:rsidRDefault="00D30545" w:rsidP="00D30545">
            <w:pPr>
              <w:jc w:val="both"/>
              <w:rPr>
                <w:sz w:val="24"/>
              </w:rPr>
            </w:pPr>
            <w:r w:rsidRPr="009D030E">
              <w:rPr>
                <w:sz w:val="24"/>
              </w:rPr>
              <w:t xml:space="preserve">4. </w:t>
            </w:r>
            <w:r w:rsidRPr="00E40892">
              <w:rPr>
                <w:sz w:val="24"/>
              </w:rPr>
              <w:t>Федеральной антимонопольной службе в течение 9 месяцев с момента принятия настоящего постановления представить в Министерство строительства и жилищно-коммунального хозяйства Российской Федерации, Министерство энергетики Российской Федерации и Федеральную службу по экологическому, технологическому и атомному надзору  анализ результатов применения и при необходимости предложения о корректировке критериев отнесения собственников или иных законных владельцев водопроводных и (или) канализационных сетей и (или) сооружений на них к транзитным организациям, предусмотренных в пункте 3 настоящего постановления.</w:t>
            </w:r>
          </w:p>
        </w:tc>
        <w:tc>
          <w:tcPr>
            <w:tcW w:w="5528" w:type="dxa"/>
          </w:tcPr>
          <w:p w14:paraId="36312DCF" w14:textId="64BA8DEE" w:rsidR="007A7CE8" w:rsidRPr="009D030E" w:rsidRDefault="00E40892" w:rsidP="00095316">
            <w:pPr>
              <w:ind w:firstLine="456"/>
              <w:jc w:val="both"/>
              <w:rPr>
                <w:sz w:val="24"/>
              </w:rPr>
            </w:pPr>
            <w:r>
              <w:rPr>
                <w:sz w:val="24"/>
              </w:rPr>
              <w:t>Аналогично предыдущему замечанию.</w:t>
            </w:r>
          </w:p>
        </w:tc>
        <w:tc>
          <w:tcPr>
            <w:tcW w:w="4217" w:type="dxa"/>
          </w:tcPr>
          <w:p w14:paraId="17B732B9" w14:textId="77777777" w:rsidR="007A7CE8" w:rsidRPr="009D030E" w:rsidRDefault="00D30545" w:rsidP="00111460">
            <w:pPr>
              <w:ind w:firstLine="320"/>
              <w:jc w:val="both"/>
              <w:rPr>
                <w:sz w:val="24"/>
              </w:rPr>
            </w:pPr>
            <w:r w:rsidRPr="009D030E">
              <w:rPr>
                <w:sz w:val="24"/>
              </w:rPr>
              <w:t xml:space="preserve">Необходимо заменить слова «в течение 9 месяцев с момента принятия настоящего постановления» словами </w:t>
            </w:r>
            <w:r w:rsidRPr="00B0437C">
              <w:rPr>
                <w:sz w:val="24"/>
              </w:rPr>
              <w:t>«до 1 июня 2022 года».</w:t>
            </w:r>
          </w:p>
        </w:tc>
      </w:tr>
      <w:tr w:rsidR="00526F51" w14:paraId="7B1C63B0" w14:textId="77777777" w:rsidTr="005803F9">
        <w:tc>
          <w:tcPr>
            <w:tcW w:w="617" w:type="dxa"/>
          </w:tcPr>
          <w:p w14:paraId="24FD907E" w14:textId="77777777" w:rsidR="007A7CE8" w:rsidRPr="009D030E" w:rsidRDefault="007A7CE8" w:rsidP="007A7CE8">
            <w:pPr>
              <w:pStyle w:val="a4"/>
              <w:numPr>
                <w:ilvl w:val="0"/>
                <w:numId w:val="1"/>
              </w:numPr>
              <w:jc w:val="center"/>
              <w:rPr>
                <w:b/>
                <w:sz w:val="24"/>
              </w:rPr>
            </w:pPr>
          </w:p>
        </w:tc>
        <w:tc>
          <w:tcPr>
            <w:tcW w:w="4198" w:type="dxa"/>
          </w:tcPr>
          <w:p w14:paraId="2E9CE567" w14:textId="77777777" w:rsidR="00DF5BDC" w:rsidRPr="009D030E" w:rsidRDefault="00DF5BDC" w:rsidP="00D30545">
            <w:pPr>
              <w:jc w:val="both"/>
              <w:rPr>
                <w:i/>
                <w:sz w:val="24"/>
              </w:rPr>
            </w:pPr>
            <w:r w:rsidRPr="009D030E">
              <w:rPr>
                <w:i/>
                <w:sz w:val="24"/>
              </w:rPr>
              <w:t xml:space="preserve">пункт 5 постановляющей части </w:t>
            </w:r>
          </w:p>
          <w:p w14:paraId="541959AA" w14:textId="77777777" w:rsidR="00DF5BDC" w:rsidRPr="009D030E" w:rsidRDefault="00DF5BDC" w:rsidP="00D30545">
            <w:pPr>
              <w:jc w:val="both"/>
              <w:rPr>
                <w:sz w:val="24"/>
              </w:rPr>
            </w:pPr>
          </w:p>
          <w:p w14:paraId="6B919FE7" w14:textId="77777777" w:rsidR="00D30545" w:rsidRPr="009D030E" w:rsidRDefault="00D30545" w:rsidP="00D30545">
            <w:pPr>
              <w:jc w:val="both"/>
              <w:rPr>
                <w:sz w:val="24"/>
              </w:rPr>
            </w:pPr>
            <w:r w:rsidRPr="009D030E">
              <w:rPr>
                <w:sz w:val="24"/>
              </w:rPr>
              <w:lastRenderedPageBreak/>
              <w:t xml:space="preserve">5. Министерству строительства и жилищно-коммунального хозяйства Российской Федерации совместно с  Министерством энергетики Российской Федерации, Федеральной антимонопольной службой и Федеральной службой по экологическому, технологическому и атомному надзору на основании представленной в </w:t>
            </w:r>
            <w:r w:rsidRPr="00660285">
              <w:rPr>
                <w:sz w:val="24"/>
              </w:rPr>
              <w:t xml:space="preserve">соответствии с пунктом 4 информации </w:t>
            </w:r>
            <w:r w:rsidR="00B76BBE" w:rsidRPr="00660285">
              <w:rPr>
                <w:sz w:val="24"/>
              </w:rPr>
              <w:t>при необходимости в четырехмесячный срок</w:t>
            </w:r>
            <w:r w:rsidRPr="00660285">
              <w:rPr>
                <w:sz w:val="24"/>
              </w:rPr>
              <w:t xml:space="preserve"> внести в Правительство Российской Федерации</w:t>
            </w:r>
            <w:r w:rsidRPr="009D030E">
              <w:rPr>
                <w:sz w:val="24"/>
              </w:rPr>
              <w:t xml:space="preserve"> предложения о корректировке критериев отнесения собственников или иных законных владельцев водопроводных и (или) канализационных сетей и (или) сооружений на них к транзитным организациям</w:t>
            </w:r>
            <w:r w:rsidR="00B76BBE" w:rsidRPr="009D030E">
              <w:rPr>
                <w:sz w:val="24"/>
              </w:rPr>
              <w:t>.</w:t>
            </w:r>
          </w:p>
          <w:p w14:paraId="4CB05641" w14:textId="77777777" w:rsidR="007A7CE8" w:rsidRPr="009D030E" w:rsidRDefault="007A7CE8" w:rsidP="00D30545">
            <w:pPr>
              <w:jc w:val="both"/>
              <w:rPr>
                <w:sz w:val="24"/>
              </w:rPr>
            </w:pPr>
          </w:p>
        </w:tc>
        <w:tc>
          <w:tcPr>
            <w:tcW w:w="5528" w:type="dxa"/>
          </w:tcPr>
          <w:p w14:paraId="32D2E8AF" w14:textId="77777777" w:rsidR="00B76BBE" w:rsidRPr="00AD0C8D" w:rsidRDefault="0008698D" w:rsidP="0008698D">
            <w:pPr>
              <w:ind w:firstLine="456"/>
              <w:jc w:val="both"/>
              <w:rPr>
                <w:sz w:val="24"/>
              </w:rPr>
            </w:pPr>
            <w:r>
              <w:rPr>
                <w:sz w:val="24"/>
              </w:rPr>
              <w:lastRenderedPageBreak/>
              <w:t xml:space="preserve">1) Касательно сроков – аналогично предыдущим замечаниям (срок необходимо </w:t>
            </w:r>
            <w:r>
              <w:rPr>
                <w:sz w:val="24"/>
              </w:rPr>
              <w:lastRenderedPageBreak/>
              <w:t xml:space="preserve">исчислять относительно конца 2021 года; новый срок предложен с учетом новых сроков по пунктам 3 и 4 </w:t>
            </w:r>
            <w:r w:rsidRPr="00AD0C8D">
              <w:rPr>
                <w:sz w:val="24"/>
              </w:rPr>
              <w:t>постановляющей части Проекта);</w:t>
            </w:r>
          </w:p>
          <w:p w14:paraId="0DD774BB" w14:textId="5854F745" w:rsidR="0008698D" w:rsidRPr="00AD0C8D" w:rsidRDefault="0008698D" w:rsidP="0008698D">
            <w:pPr>
              <w:ind w:firstLine="456"/>
              <w:jc w:val="both"/>
              <w:rPr>
                <w:sz w:val="24"/>
              </w:rPr>
            </w:pPr>
            <w:r w:rsidRPr="00AD0C8D">
              <w:rPr>
                <w:sz w:val="24"/>
              </w:rPr>
              <w:t xml:space="preserve">2) </w:t>
            </w:r>
            <w:r w:rsidR="005715DE" w:rsidRPr="00AD0C8D">
              <w:rPr>
                <w:sz w:val="24"/>
              </w:rPr>
              <w:t xml:space="preserve">Кроме того, представляется необходимым по результатам оценки практики применения критериев транзитных организаций </w:t>
            </w:r>
            <w:r w:rsidR="00AC4F8B" w:rsidRPr="00AD0C8D">
              <w:rPr>
                <w:sz w:val="24"/>
              </w:rPr>
              <w:t>также внести корректировки</w:t>
            </w:r>
            <w:r w:rsidR="00AD0C8D">
              <w:rPr>
                <w:sz w:val="24"/>
              </w:rPr>
              <w:t xml:space="preserve"> в постановление</w:t>
            </w:r>
            <w:r w:rsidR="00AC4F8B" w:rsidRPr="00AD0C8D">
              <w:rPr>
                <w:sz w:val="24"/>
              </w:rPr>
              <w:t xml:space="preserve"> в части определения порядка эксплуатации водопроводных и (или) канализационных сетей и (или) сооружений на них, принадлежащих тем лицам, которым отказано в отнесении к транзитным организациям.</w:t>
            </w:r>
          </w:p>
          <w:p w14:paraId="6D4E3F2E" w14:textId="63473333" w:rsidR="00AC4F8B" w:rsidRPr="00AC4F8B" w:rsidRDefault="00AC4F8B" w:rsidP="00AC4F8B">
            <w:pPr>
              <w:ind w:firstLine="456"/>
              <w:jc w:val="both"/>
              <w:rPr>
                <w:sz w:val="24"/>
              </w:rPr>
            </w:pPr>
            <w:r w:rsidRPr="00AD0C8D">
              <w:rPr>
                <w:sz w:val="24"/>
              </w:rPr>
              <w:t>Отказ в отнесении к транзитным организациям</w:t>
            </w:r>
            <w:r w:rsidRPr="00AC4F8B">
              <w:rPr>
                <w:sz w:val="24"/>
              </w:rPr>
              <w:t xml:space="preserve"> повлечет за собой лишение части хозяйствующих субъектов тарифного источника финансирования деятельности по транспортировке воды или сточных вод. Это, в свою очередь, в ряде случаев повлечет за собой появление брошенных (бесхозяйных) объектов централизованных систем водоснабжения и водоотведения, снижение качества предоставляемых конечным потребителям жилищно-коммунальных услуг и перерывы в их предоставлении, а также попытки со стороны владельцев транзитных объектов взыскать с </w:t>
            </w:r>
            <w:proofErr w:type="spellStart"/>
            <w:r w:rsidRPr="00AC4F8B">
              <w:rPr>
                <w:sz w:val="24"/>
              </w:rPr>
              <w:t>ресурсоснабжающих</w:t>
            </w:r>
            <w:proofErr w:type="spellEnd"/>
            <w:r w:rsidRPr="00AC4F8B">
              <w:rPr>
                <w:sz w:val="24"/>
              </w:rPr>
              <w:t xml:space="preserve"> организаций расходы на эксплуатацию объектов в размере, превышающем плату, исчисленную по текущим тарифам.</w:t>
            </w:r>
          </w:p>
          <w:p w14:paraId="5F4976CF" w14:textId="4E02E05A" w:rsidR="005715DE" w:rsidRPr="009D030E" w:rsidRDefault="00AC4F8B" w:rsidP="00AC4F8B">
            <w:pPr>
              <w:ind w:firstLine="456"/>
              <w:jc w:val="both"/>
              <w:rPr>
                <w:sz w:val="24"/>
              </w:rPr>
            </w:pPr>
            <w:r w:rsidRPr="00AC4F8B">
              <w:rPr>
                <w:sz w:val="24"/>
              </w:rPr>
              <w:t xml:space="preserve">Во избежание возникновения указанных проблем необходимо обеспечить надежную эксплуатацию объектов, принадлежащих хозяйствующим субъектам, которым отказано в отнесении к транзитным организациям. Это может быть обеспечено путем передачи указанных </w:t>
            </w:r>
            <w:r w:rsidRPr="00AC4F8B">
              <w:rPr>
                <w:sz w:val="24"/>
              </w:rPr>
              <w:lastRenderedPageBreak/>
              <w:t>объектов в собственность или во владение (в эксплуатацию) муниципальным образованиям, на территории которых расположены соответствующие объекты, либо в аренду или в эксплуатацию гарантирующей организации с учетом соответствующих расходов при установлении для них тарифов.</w:t>
            </w:r>
          </w:p>
        </w:tc>
        <w:tc>
          <w:tcPr>
            <w:tcW w:w="4217" w:type="dxa"/>
          </w:tcPr>
          <w:p w14:paraId="205FBF97" w14:textId="2E7B1262" w:rsidR="007A7CE8" w:rsidRPr="009D030E" w:rsidRDefault="005715DE" w:rsidP="00AC4F8B">
            <w:pPr>
              <w:ind w:firstLine="320"/>
              <w:jc w:val="both"/>
              <w:rPr>
                <w:sz w:val="24"/>
              </w:rPr>
            </w:pPr>
            <w:r>
              <w:rPr>
                <w:sz w:val="24"/>
              </w:rPr>
              <w:lastRenderedPageBreak/>
              <w:t>1)</w:t>
            </w:r>
            <w:r w:rsidR="00B76BBE" w:rsidRPr="009D030E">
              <w:rPr>
                <w:sz w:val="24"/>
              </w:rPr>
              <w:t xml:space="preserve"> </w:t>
            </w:r>
            <w:r w:rsidR="00AC4F8B">
              <w:rPr>
                <w:sz w:val="24"/>
              </w:rPr>
              <w:t xml:space="preserve">в пункте 5 постановляющей части </w:t>
            </w:r>
            <w:r w:rsidR="00B76BBE" w:rsidRPr="009D030E">
              <w:rPr>
                <w:sz w:val="24"/>
              </w:rPr>
              <w:t xml:space="preserve">слова «при необходимости в </w:t>
            </w:r>
            <w:r w:rsidR="00B76BBE" w:rsidRPr="009D030E">
              <w:rPr>
                <w:sz w:val="24"/>
              </w:rPr>
              <w:lastRenderedPageBreak/>
              <w:t xml:space="preserve">четырехмесячный срок» </w:t>
            </w:r>
            <w:r w:rsidR="00AC4F8B">
              <w:rPr>
                <w:sz w:val="24"/>
              </w:rPr>
              <w:t xml:space="preserve">заменить </w:t>
            </w:r>
            <w:r w:rsidR="00B76BBE" w:rsidRPr="009D030E">
              <w:rPr>
                <w:sz w:val="24"/>
              </w:rPr>
              <w:t xml:space="preserve">словами </w:t>
            </w:r>
            <w:r w:rsidR="00B76BBE" w:rsidRPr="00B0437C">
              <w:rPr>
                <w:sz w:val="24"/>
              </w:rPr>
              <w:t>«до 1 сентября 2022 года».</w:t>
            </w:r>
          </w:p>
          <w:p w14:paraId="1445B5E9" w14:textId="31C0EE11" w:rsidR="005803F9" w:rsidRPr="009D030E" w:rsidRDefault="00AC4F8B" w:rsidP="00AC4F8B">
            <w:pPr>
              <w:ind w:firstLine="320"/>
              <w:jc w:val="both"/>
              <w:rPr>
                <w:sz w:val="24"/>
              </w:rPr>
            </w:pPr>
            <w:r>
              <w:rPr>
                <w:sz w:val="24"/>
              </w:rPr>
              <w:t xml:space="preserve">2) </w:t>
            </w:r>
            <w:r w:rsidR="00AD0C8D">
              <w:rPr>
                <w:sz w:val="24"/>
              </w:rPr>
              <w:t>пункт 5</w:t>
            </w:r>
            <w:r w:rsidR="00B76BBE" w:rsidRPr="009D030E">
              <w:rPr>
                <w:sz w:val="24"/>
              </w:rPr>
              <w:t xml:space="preserve"> дополнить </w:t>
            </w:r>
            <w:r w:rsidR="001A0DC1">
              <w:rPr>
                <w:sz w:val="24"/>
              </w:rPr>
              <w:t>словами</w:t>
            </w:r>
            <w:r w:rsidR="00B76BBE" w:rsidRPr="009D030E">
              <w:rPr>
                <w:sz w:val="24"/>
              </w:rPr>
              <w:t xml:space="preserve">: </w:t>
            </w:r>
          </w:p>
          <w:p w14:paraId="51606C02" w14:textId="49A05135" w:rsidR="00B76BBE" w:rsidRPr="00B0437C" w:rsidRDefault="00B76BBE" w:rsidP="00AC4F8B">
            <w:pPr>
              <w:ind w:firstLine="320"/>
              <w:jc w:val="both"/>
              <w:rPr>
                <w:sz w:val="24"/>
              </w:rPr>
            </w:pPr>
            <w:r w:rsidRPr="00B0437C">
              <w:rPr>
                <w:sz w:val="24"/>
              </w:rPr>
              <w:t>«, а также об определении порядка эксплуатации водопроводных и (или) канализационных сетей и (или) сооружений на них, собственники или иные законные владельцы которых не соответствуют критериям отнесения собственников или иных законных владельцев водопроводных и (или) канализационных сетей и (или) сооружений на них к транзитным организациям.»</w:t>
            </w:r>
          </w:p>
        </w:tc>
      </w:tr>
      <w:tr w:rsidR="00526F51" w14:paraId="6580670D" w14:textId="77777777" w:rsidTr="005803F9">
        <w:tc>
          <w:tcPr>
            <w:tcW w:w="617" w:type="dxa"/>
          </w:tcPr>
          <w:p w14:paraId="0B294469" w14:textId="77777777" w:rsidR="00B76BBE" w:rsidRPr="009D030E" w:rsidRDefault="00B76BBE" w:rsidP="007A7CE8">
            <w:pPr>
              <w:pStyle w:val="a4"/>
              <w:numPr>
                <w:ilvl w:val="0"/>
                <w:numId w:val="1"/>
              </w:numPr>
              <w:jc w:val="center"/>
              <w:rPr>
                <w:b/>
                <w:sz w:val="24"/>
              </w:rPr>
            </w:pPr>
          </w:p>
        </w:tc>
        <w:tc>
          <w:tcPr>
            <w:tcW w:w="4198" w:type="dxa"/>
          </w:tcPr>
          <w:p w14:paraId="49323228" w14:textId="77777777" w:rsidR="00DF5BDC" w:rsidRPr="009D030E" w:rsidRDefault="00DF5BDC" w:rsidP="00D30545">
            <w:pPr>
              <w:jc w:val="both"/>
              <w:rPr>
                <w:i/>
                <w:sz w:val="24"/>
              </w:rPr>
            </w:pPr>
            <w:r w:rsidRPr="009D030E">
              <w:rPr>
                <w:i/>
                <w:sz w:val="24"/>
              </w:rPr>
              <w:t xml:space="preserve">пункт 6 постановляющей части </w:t>
            </w:r>
          </w:p>
          <w:p w14:paraId="25BB0359" w14:textId="77777777" w:rsidR="00DF5BDC" w:rsidRPr="009D030E" w:rsidRDefault="00DF5BDC" w:rsidP="00D30545">
            <w:pPr>
              <w:jc w:val="both"/>
              <w:rPr>
                <w:sz w:val="24"/>
              </w:rPr>
            </w:pPr>
          </w:p>
          <w:p w14:paraId="127C2681" w14:textId="77777777" w:rsidR="00B76BBE" w:rsidRPr="009D030E" w:rsidRDefault="00DF5BDC" w:rsidP="00D30545">
            <w:pPr>
              <w:jc w:val="both"/>
              <w:rPr>
                <w:sz w:val="24"/>
              </w:rPr>
            </w:pPr>
            <w:r w:rsidRPr="009D030E">
              <w:rPr>
                <w:sz w:val="24"/>
              </w:rPr>
              <w:t xml:space="preserve">6. </w:t>
            </w:r>
            <w:r w:rsidR="00B76BBE" w:rsidRPr="009D030E">
              <w:rPr>
                <w:sz w:val="24"/>
              </w:rPr>
              <w:t>Подпункт «б» пункта 2 действует до 31 декабря 2027 года.</w:t>
            </w:r>
          </w:p>
        </w:tc>
        <w:tc>
          <w:tcPr>
            <w:tcW w:w="5528" w:type="dxa"/>
          </w:tcPr>
          <w:p w14:paraId="41157FB8" w14:textId="2DBDD644" w:rsidR="00B0437C" w:rsidRPr="000D60F1" w:rsidRDefault="00B0437C" w:rsidP="000D60F1">
            <w:pPr>
              <w:ind w:firstLine="739"/>
              <w:jc w:val="both"/>
              <w:rPr>
                <w:sz w:val="24"/>
              </w:rPr>
            </w:pPr>
            <w:r w:rsidRPr="000D60F1">
              <w:rPr>
                <w:sz w:val="24"/>
              </w:rPr>
              <w:t xml:space="preserve">Подпункт «б» пункта 2 </w:t>
            </w:r>
            <w:r w:rsidR="000D60F1" w:rsidRPr="000D60F1">
              <w:rPr>
                <w:sz w:val="24"/>
              </w:rPr>
              <w:t xml:space="preserve">постановляющей части Проекта </w:t>
            </w:r>
            <w:r w:rsidRPr="000D60F1">
              <w:rPr>
                <w:sz w:val="24"/>
              </w:rPr>
              <w:t xml:space="preserve">определяет то, с какой даты </w:t>
            </w:r>
            <w:r w:rsidR="00660285">
              <w:rPr>
                <w:sz w:val="24"/>
              </w:rPr>
              <w:t>начинается</w:t>
            </w:r>
            <w:r w:rsidRPr="000D60F1">
              <w:rPr>
                <w:sz w:val="24"/>
              </w:rPr>
              <w:t xml:space="preserve"> применени</w:t>
            </w:r>
            <w:r w:rsidR="00660285">
              <w:rPr>
                <w:sz w:val="24"/>
              </w:rPr>
              <w:t>е</w:t>
            </w:r>
            <w:r w:rsidRPr="000D60F1">
              <w:rPr>
                <w:sz w:val="24"/>
              </w:rPr>
              <w:t xml:space="preserve"> критери</w:t>
            </w:r>
            <w:r w:rsidR="00660285">
              <w:rPr>
                <w:sz w:val="24"/>
              </w:rPr>
              <w:t>ев</w:t>
            </w:r>
            <w:r w:rsidRPr="000D60F1">
              <w:rPr>
                <w:sz w:val="24"/>
              </w:rPr>
              <w:t xml:space="preserve"> транзитных организаций в целях тарифного регулирования.</w:t>
            </w:r>
          </w:p>
          <w:p w14:paraId="16D107A6" w14:textId="77777777" w:rsidR="00B76BBE" w:rsidRDefault="00B0437C" w:rsidP="000D60F1">
            <w:pPr>
              <w:ind w:firstLine="739"/>
              <w:jc w:val="both"/>
              <w:rPr>
                <w:sz w:val="24"/>
              </w:rPr>
            </w:pPr>
            <w:r w:rsidRPr="000D60F1">
              <w:rPr>
                <w:sz w:val="24"/>
              </w:rPr>
              <w:t xml:space="preserve">В связи с этим неясно, </w:t>
            </w:r>
            <w:r w:rsidR="000D60F1" w:rsidRPr="000D60F1">
              <w:rPr>
                <w:sz w:val="24"/>
              </w:rPr>
              <w:t>для чего</w:t>
            </w:r>
            <w:r w:rsidR="00AD0C8D" w:rsidRPr="000D60F1">
              <w:rPr>
                <w:sz w:val="24"/>
              </w:rPr>
              <w:t xml:space="preserve"> </w:t>
            </w:r>
            <w:r w:rsidR="000D60F1" w:rsidRPr="000D60F1">
              <w:rPr>
                <w:sz w:val="24"/>
              </w:rPr>
              <w:t>ограничивать срок действия подпункта «б» пункта 2 постановляющей части Проекта.</w:t>
            </w:r>
          </w:p>
          <w:p w14:paraId="3FDDED0B" w14:textId="7476AD3C" w:rsidR="00660285" w:rsidRPr="009D030E" w:rsidRDefault="00660285" w:rsidP="005005F7">
            <w:pPr>
              <w:ind w:firstLine="739"/>
              <w:jc w:val="both"/>
              <w:rPr>
                <w:sz w:val="24"/>
              </w:rPr>
            </w:pPr>
            <w:r>
              <w:rPr>
                <w:sz w:val="24"/>
              </w:rPr>
              <w:t xml:space="preserve">Представляется, что </w:t>
            </w:r>
            <w:r w:rsidR="005005F7">
              <w:rPr>
                <w:sz w:val="24"/>
              </w:rPr>
              <w:t>пункт 6 постановляющей части Проекта является лишним.</w:t>
            </w:r>
          </w:p>
        </w:tc>
        <w:tc>
          <w:tcPr>
            <w:tcW w:w="4217" w:type="dxa"/>
          </w:tcPr>
          <w:p w14:paraId="3FDB9218" w14:textId="4AF223C9" w:rsidR="00B76BBE" w:rsidRPr="009D030E" w:rsidRDefault="00B76BBE" w:rsidP="000D60F1">
            <w:pPr>
              <w:ind w:firstLine="320"/>
              <w:jc w:val="both"/>
              <w:rPr>
                <w:sz w:val="24"/>
              </w:rPr>
            </w:pPr>
            <w:r w:rsidRPr="009D030E">
              <w:rPr>
                <w:sz w:val="24"/>
              </w:rPr>
              <w:t xml:space="preserve">Предлагается исключить </w:t>
            </w:r>
            <w:r w:rsidR="000D60F1">
              <w:rPr>
                <w:sz w:val="24"/>
              </w:rPr>
              <w:t>пункт 6 из постановляющей части Проекта.</w:t>
            </w:r>
          </w:p>
        </w:tc>
      </w:tr>
      <w:tr w:rsidR="00526F51" w14:paraId="09B911BD" w14:textId="77777777" w:rsidTr="005803F9">
        <w:tc>
          <w:tcPr>
            <w:tcW w:w="617" w:type="dxa"/>
          </w:tcPr>
          <w:p w14:paraId="09FE50BE" w14:textId="77777777" w:rsidR="00022CA4" w:rsidRPr="009D030E" w:rsidRDefault="00022CA4" w:rsidP="00022CA4">
            <w:pPr>
              <w:pStyle w:val="a4"/>
              <w:numPr>
                <w:ilvl w:val="0"/>
                <w:numId w:val="1"/>
              </w:numPr>
              <w:jc w:val="center"/>
              <w:rPr>
                <w:b/>
                <w:sz w:val="24"/>
              </w:rPr>
            </w:pPr>
          </w:p>
        </w:tc>
        <w:tc>
          <w:tcPr>
            <w:tcW w:w="4198" w:type="dxa"/>
          </w:tcPr>
          <w:p w14:paraId="7C6C3587" w14:textId="68A695E1" w:rsidR="00DF5BDC" w:rsidRPr="009D030E" w:rsidRDefault="008E3C34" w:rsidP="00022CA4">
            <w:pPr>
              <w:jc w:val="both"/>
              <w:rPr>
                <w:i/>
                <w:sz w:val="24"/>
              </w:rPr>
            </w:pPr>
            <w:r w:rsidRPr="009D030E">
              <w:rPr>
                <w:i/>
                <w:sz w:val="24"/>
              </w:rPr>
              <w:t>пункт</w:t>
            </w:r>
            <w:r w:rsidR="00DF5BDC" w:rsidRPr="009D030E">
              <w:rPr>
                <w:i/>
                <w:sz w:val="24"/>
              </w:rPr>
              <w:t xml:space="preserve"> 4 </w:t>
            </w:r>
            <w:r w:rsidRPr="009D030E">
              <w:rPr>
                <w:i/>
                <w:sz w:val="24"/>
              </w:rPr>
              <w:t xml:space="preserve">Проекта изменений (изменения в Правила </w:t>
            </w:r>
            <w:r w:rsidR="001A7A26">
              <w:rPr>
                <w:i/>
                <w:sz w:val="24"/>
              </w:rPr>
              <w:t xml:space="preserve">холодного водоснабжения и водоотведения, утвержденные постановлением Правительства Российской Федерации от 29 июля 2013 г. </w:t>
            </w:r>
            <w:r w:rsidRPr="009D030E">
              <w:rPr>
                <w:i/>
                <w:sz w:val="24"/>
              </w:rPr>
              <w:t>№ 644</w:t>
            </w:r>
            <w:r w:rsidR="001A7A26">
              <w:rPr>
                <w:i/>
                <w:sz w:val="24"/>
              </w:rPr>
              <w:t>(далее – Правила № 644</w:t>
            </w:r>
            <w:r w:rsidRPr="009D030E">
              <w:rPr>
                <w:i/>
                <w:sz w:val="24"/>
              </w:rPr>
              <w:t>)</w:t>
            </w:r>
          </w:p>
          <w:p w14:paraId="5E4E7833" w14:textId="77777777" w:rsidR="00DF5BDC" w:rsidRPr="009D030E" w:rsidRDefault="00DF5BDC" w:rsidP="00022CA4">
            <w:pPr>
              <w:jc w:val="both"/>
              <w:rPr>
                <w:sz w:val="24"/>
              </w:rPr>
            </w:pPr>
          </w:p>
          <w:p w14:paraId="0366159F" w14:textId="049A056D" w:rsidR="00022CA4" w:rsidRPr="009D030E" w:rsidRDefault="00170359" w:rsidP="00022CA4">
            <w:pPr>
              <w:jc w:val="both"/>
              <w:rPr>
                <w:sz w:val="24"/>
              </w:rPr>
            </w:pPr>
            <w:r w:rsidRPr="009D030E">
              <w:rPr>
                <w:sz w:val="24"/>
              </w:rPr>
              <w:t>45(1). Отнесение собственников или иных законных владельцев водопроводных и (или) канализационных сетей и (или) сооружений на них к транзитным организациям осуществляется при их соответствии в совокупности следующим критериям на дату подачи заявления об установлении цен</w:t>
            </w:r>
            <w:r w:rsidR="004331CF">
              <w:rPr>
                <w:sz w:val="24"/>
              </w:rPr>
              <w:t xml:space="preserve"> </w:t>
            </w:r>
            <w:r w:rsidRPr="009D030E">
              <w:rPr>
                <w:sz w:val="24"/>
              </w:rPr>
              <w:lastRenderedPageBreak/>
              <w:t>(тарифов):</w:t>
            </w:r>
          </w:p>
          <w:p w14:paraId="7E58271C" w14:textId="77777777" w:rsidR="00170359" w:rsidRPr="009D030E" w:rsidRDefault="00170359" w:rsidP="00022CA4">
            <w:pPr>
              <w:jc w:val="both"/>
              <w:rPr>
                <w:sz w:val="24"/>
              </w:rPr>
            </w:pPr>
            <w:r w:rsidRPr="009D030E">
              <w:rPr>
                <w:sz w:val="24"/>
              </w:rPr>
              <w:t>а) владение на праве собственности и (или) на ином законном основании на срок более двенадцати месяцев водопроводными и (или) канализационными сетями, используемыми для оказания услуг по транспортировке холодной воды и (или) сточных вод в целях холодного водоснабжения и (или) водоотведения абонентов гарантирующей организации (иной организации, осуществляющей холодное водоснабжение и (или) водоотведение), при этом неразрывная протяженность участков указанных сетей в пределах одной централизованной системы водоснабжения и (или) водоотведения составляет:</w:t>
            </w:r>
          </w:p>
          <w:p w14:paraId="16E15FC6" w14:textId="77777777" w:rsidR="00170359" w:rsidRPr="009D030E" w:rsidRDefault="00170359" w:rsidP="00022CA4">
            <w:pPr>
              <w:jc w:val="both"/>
              <w:rPr>
                <w:sz w:val="24"/>
              </w:rPr>
            </w:pPr>
            <w:r w:rsidRPr="009D030E">
              <w:rPr>
                <w:sz w:val="24"/>
              </w:rPr>
              <w:t xml:space="preserve">… </w:t>
            </w:r>
          </w:p>
          <w:p w14:paraId="5F23F97B" w14:textId="77777777" w:rsidR="00170359" w:rsidRPr="009D030E" w:rsidRDefault="00170359" w:rsidP="00022CA4">
            <w:pPr>
              <w:jc w:val="both"/>
              <w:rPr>
                <w:sz w:val="24"/>
              </w:rPr>
            </w:pPr>
          </w:p>
        </w:tc>
        <w:tc>
          <w:tcPr>
            <w:tcW w:w="5528" w:type="dxa"/>
          </w:tcPr>
          <w:p w14:paraId="27777EDB" w14:textId="201B1A1E" w:rsidR="00C92D24" w:rsidRPr="009D030E" w:rsidRDefault="00C92D24" w:rsidP="00C92D24">
            <w:pPr>
              <w:jc w:val="both"/>
              <w:rPr>
                <w:sz w:val="24"/>
              </w:rPr>
            </w:pPr>
            <w:r w:rsidRPr="009D030E">
              <w:rPr>
                <w:sz w:val="24"/>
              </w:rPr>
              <w:lastRenderedPageBreak/>
              <w:tab/>
            </w:r>
            <w:r w:rsidR="004331CF" w:rsidRPr="00660285">
              <w:rPr>
                <w:sz w:val="24"/>
              </w:rPr>
              <w:t>Согласно определению «транзитной организации», приведенному в пункте 25.1 статьи 2 Федерального закона от 7 декабря 2011 г. № 416-ФЗ «О водоснабжении и водоотведении»</w:t>
            </w:r>
            <w:r w:rsidRPr="00660285">
              <w:rPr>
                <w:sz w:val="24"/>
              </w:rPr>
              <w:t>, транзитная организация может эксплуатировать сети, сети и сооружения или только сооружения для оказания услуг по транспортировке воды и (или) сточных вод.</w:t>
            </w:r>
          </w:p>
          <w:p w14:paraId="2E4A6616" w14:textId="77777777" w:rsidR="00C92D24" w:rsidRPr="009D030E" w:rsidRDefault="00C92D24" w:rsidP="00C92D24">
            <w:pPr>
              <w:jc w:val="both"/>
              <w:rPr>
                <w:sz w:val="24"/>
              </w:rPr>
            </w:pPr>
            <w:r w:rsidRPr="009D030E">
              <w:rPr>
                <w:sz w:val="24"/>
              </w:rPr>
              <w:tab/>
              <w:t xml:space="preserve">Закрепленный в определении транзитной организации подход соответствует реальному положению дел в сфере водоснабжения и водоотведения. В частности, распространена практика, когда организации, осуществляющие горячее водоснабжение, оказывают услугу по транспортировке холодной воды с помощью насосных агрегатов, расположенных на эксплуатируемых ими центральных тепловых </w:t>
            </w:r>
            <w:r w:rsidRPr="009D030E">
              <w:rPr>
                <w:sz w:val="24"/>
              </w:rPr>
              <w:lastRenderedPageBreak/>
              <w:t>пунктах, для организации, осуществляющей холодное водоснабжение, при подаче холодной воды в многоквартирный дом. В такой ситуации транзитная организация для оказания услуг по транспортировке холодной воды эксплуатирует только сооружения на водопроводных сетях (то есть не эксплуатирует сети холодного водоснабжения).</w:t>
            </w:r>
          </w:p>
          <w:p w14:paraId="773B3241" w14:textId="77777777" w:rsidR="00C92D24" w:rsidRPr="009D030E" w:rsidRDefault="00C92D24" w:rsidP="00C92D24">
            <w:pPr>
              <w:jc w:val="both"/>
              <w:rPr>
                <w:sz w:val="24"/>
              </w:rPr>
            </w:pPr>
            <w:r w:rsidRPr="009D030E">
              <w:rPr>
                <w:sz w:val="24"/>
              </w:rPr>
              <w:tab/>
              <w:t>Однако в этой части норма Закона № 416-ФЗ и имеющая место практика транспортировки (подачи) холодной воды в многоквартирные дома не нашла отражения в Проекте изменений.</w:t>
            </w:r>
          </w:p>
          <w:p w14:paraId="53074666" w14:textId="55FC9689" w:rsidR="00F23355" w:rsidRDefault="00C92D24" w:rsidP="00C92D24">
            <w:pPr>
              <w:jc w:val="both"/>
              <w:rPr>
                <w:sz w:val="24"/>
              </w:rPr>
            </w:pPr>
            <w:r w:rsidRPr="009D030E">
              <w:rPr>
                <w:sz w:val="24"/>
              </w:rPr>
              <w:tab/>
              <w:t>Исходя из кри</w:t>
            </w:r>
            <w:r w:rsidR="004331CF">
              <w:rPr>
                <w:sz w:val="24"/>
              </w:rPr>
              <w:t xml:space="preserve">териев, предусмотренных </w:t>
            </w:r>
            <w:r w:rsidR="00F23355">
              <w:rPr>
                <w:sz w:val="24"/>
              </w:rPr>
              <w:t>под</w:t>
            </w:r>
            <w:r w:rsidR="004331CF">
              <w:rPr>
                <w:sz w:val="24"/>
              </w:rPr>
              <w:t xml:space="preserve">пунктом </w:t>
            </w:r>
            <w:r w:rsidR="00660285">
              <w:rPr>
                <w:sz w:val="24"/>
              </w:rPr>
              <w:t>«</w:t>
            </w:r>
            <w:r w:rsidR="00F23355">
              <w:rPr>
                <w:sz w:val="24"/>
              </w:rPr>
              <w:t>а</w:t>
            </w:r>
            <w:r w:rsidR="00660285">
              <w:rPr>
                <w:sz w:val="24"/>
              </w:rPr>
              <w:t xml:space="preserve">» </w:t>
            </w:r>
            <w:r w:rsidR="00660285" w:rsidRPr="009D030E">
              <w:rPr>
                <w:sz w:val="24"/>
              </w:rPr>
              <w:t>проектируемого пункта 45(1) Правил № 644 (пункт 4 Проекта изменений)</w:t>
            </w:r>
            <w:r w:rsidRPr="009D030E">
              <w:rPr>
                <w:sz w:val="24"/>
              </w:rPr>
              <w:t>, организации, эксплуатирующие только сооружения на сетях, не могут быть отнесены к транзитным организациям. Отказ в отнесении указанных организаций к транзитным организациям лишит такие организации источника финансирования деятельности по транспортировке воды.</w:t>
            </w:r>
          </w:p>
          <w:p w14:paraId="34220970" w14:textId="77777777" w:rsidR="00022CA4" w:rsidRDefault="003900CE" w:rsidP="003900CE">
            <w:pPr>
              <w:ind w:firstLine="739"/>
              <w:jc w:val="both"/>
              <w:rPr>
                <w:sz w:val="24"/>
              </w:rPr>
            </w:pPr>
            <w:r>
              <w:rPr>
                <w:sz w:val="24"/>
              </w:rPr>
              <w:t>Например, в</w:t>
            </w:r>
            <w:r w:rsidR="00C92D24" w:rsidRPr="009D030E">
              <w:rPr>
                <w:sz w:val="24"/>
              </w:rPr>
              <w:t xml:space="preserve"> городе Москв</w:t>
            </w:r>
            <w:r>
              <w:rPr>
                <w:sz w:val="24"/>
              </w:rPr>
              <w:t>а</w:t>
            </w:r>
            <w:r w:rsidR="00C92D24" w:rsidRPr="009D030E">
              <w:rPr>
                <w:sz w:val="24"/>
              </w:rPr>
              <w:t xml:space="preserve"> более 6 тысяч центральных тепловых пунктов и насосных станций</w:t>
            </w:r>
            <w:r w:rsidR="00087E0B">
              <w:rPr>
                <w:sz w:val="24"/>
              </w:rPr>
              <w:t xml:space="preserve"> </w:t>
            </w:r>
            <w:r w:rsidR="00C92D24" w:rsidRPr="009D030E">
              <w:rPr>
                <w:sz w:val="24"/>
              </w:rPr>
              <w:t xml:space="preserve">используются в целях транспортировки холодной воды для абонентов АО «Мосводоканал», которые являются собственниками помещений в примерно 18 тысячах многоквартирных домов и индивидуальных жилых домов. Совокупная выручка организаций, эксплуатирующих только сооружения на сетях, от указанной транспортировки холодной воды в городе Москве </w:t>
            </w:r>
            <w:r w:rsidR="00C92D24" w:rsidRPr="009D030E">
              <w:rPr>
                <w:sz w:val="24"/>
              </w:rPr>
              <w:lastRenderedPageBreak/>
              <w:t>составляет около 2,1 млрд. рублей в год. В случае отказа в отнесении к транзитным организациям возникает неопределенность относительного того, как будет осуществляться транспортировка воды в указанные 18 тысяч многоквартирных домов и индивидуальных жилых домов. Если услуги по транспортировке холодной воды будут осуществляться на возмездной основе по договорной цене, то это может повлечь за собой рост тарифа на водоснабжение для всех категорий абонентов (если цена будет выше текущего уровня тарифа). Если услуги по транспортировке холодной воды будут осуществляться на безвозмездной основе, то это может повлечь за собой сокращение эксплуатационных расходов на данный вид деятельности со стороны эксплуатирующих организаций, что в свою очередь отрицательно скажется на качестве услуг по транспортировке воды и, соответственно, на качестве водоснабжения абонентов.</w:t>
            </w:r>
          </w:p>
          <w:p w14:paraId="71B8D07B" w14:textId="6B58E0BF" w:rsidR="003900CE" w:rsidRPr="009D030E" w:rsidRDefault="003900CE" w:rsidP="003900CE">
            <w:pPr>
              <w:ind w:firstLine="739"/>
              <w:jc w:val="both"/>
              <w:rPr>
                <w:sz w:val="24"/>
              </w:rPr>
            </w:pPr>
            <w:r>
              <w:rPr>
                <w:sz w:val="24"/>
              </w:rPr>
              <w:t xml:space="preserve">Аналогичная ситуация в других особенно в крупных городах России, обслуживаемых одной гарантирующей организацией ВКХ и использующей сооружения иных организаций. </w:t>
            </w:r>
          </w:p>
        </w:tc>
        <w:tc>
          <w:tcPr>
            <w:tcW w:w="4217" w:type="dxa"/>
          </w:tcPr>
          <w:p w14:paraId="5A22F25F" w14:textId="70AE41C5" w:rsidR="00022CA4" w:rsidRPr="009D030E" w:rsidRDefault="00C92D24" w:rsidP="00660285">
            <w:pPr>
              <w:ind w:firstLine="320"/>
              <w:jc w:val="both"/>
              <w:rPr>
                <w:sz w:val="24"/>
              </w:rPr>
            </w:pPr>
            <w:r w:rsidRPr="009D030E">
              <w:rPr>
                <w:sz w:val="24"/>
              </w:rPr>
              <w:lastRenderedPageBreak/>
              <w:t xml:space="preserve">Дополнить подпункт </w:t>
            </w:r>
            <w:r w:rsidR="00660285">
              <w:rPr>
                <w:sz w:val="24"/>
              </w:rPr>
              <w:t>«</w:t>
            </w:r>
            <w:r w:rsidRPr="009D030E">
              <w:rPr>
                <w:sz w:val="24"/>
              </w:rPr>
              <w:t>а</w:t>
            </w:r>
            <w:r w:rsidR="00660285">
              <w:rPr>
                <w:sz w:val="24"/>
              </w:rPr>
              <w:t>»</w:t>
            </w:r>
            <w:r w:rsidRPr="009D030E">
              <w:rPr>
                <w:sz w:val="24"/>
              </w:rPr>
              <w:t xml:space="preserve"> проектируемого пункта 45(1) </w:t>
            </w:r>
            <w:r w:rsidR="00775C25" w:rsidRPr="009D030E">
              <w:rPr>
                <w:sz w:val="24"/>
              </w:rPr>
              <w:t>Правил № 644 (пункт 4</w:t>
            </w:r>
            <w:r w:rsidR="00CB1289" w:rsidRPr="009D030E">
              <w:rPr>
                <w:sz w:val="24"/>
              </w:rPr>
              <w:t xml:space="preserve"> Проекта изменений) </w:t>
            </w:r>
            <w:r w:rsidRPr="009D030E">
              <w:rPr>
                <w:sz w:val="24"/>
              </w:rPr>
              <w:t xml:space="preserve">после слов «более двенадцати месяцев» словами </w:t>
            </w:r>
            <w:r w:rsidRPr="009D030E">
              <w:rPr>
                <w:b/>
                <w:sz w:val="24"/>
              </w:rPr>
              <w:t>«</w:t>
            </w:r>
            <w:r w:rsidRPr="00660285">
              <w:rPr>
                <w:sz w:val="24"/>
              </w:rPr>
              <w:t>насосными станциями и (или) …</w:t>
            </w:r>
            <w:r w:rsidRPr="009D030E">
              <w:rPr>
                <w:b/>
                <w:sz w:val="24"/>
              </w:rPr>
              <w:t>»</w:t>
            </w:r>
            <w:r w:rsidRPr="009D030E">
              <w:rPr>
                <w:sz w:val="24"/>
              </w:rPr>
              <w:t>.</w:t>
            </w:r>
          </w:p>
        </w:tc>
      </w:tr>
      <w:tr w:rsidR="002B4645" w14:paraId="41A5522E" w14:textId="77777777" w:rsidTr="005803F9">
        <w:tc>
          <w:tcPr>
            <w:tcW w:w="617" w:type="dxa"/>
          </w:tcPr>
          <w:p w14:paraId="531CEE3C" w14:textId="77777777" w:rsidR="002B4645" w:rsidRPr="009D030E" w:rsidRDefault="002B4645" w:rsidP="00022CA4">
            <w:pPr>
              <w:pStyle w:val="a4"/>
              <w:numPr>
                <w:ilvl w:val="0"/>
                <w:numId w:val="1"/>
              </w:numPr>
              <w:jc w:val="center"/>
              <w:rPr>
                <w:b/>
                <w:sz w:val="24"/>
              </w:rPr>
            </w:pPr>
          </w:p>
        </w:tc>
        <w:tc>
          <w:tcPr>
            <w:tcW w:w="4198" w:type="dxa"/>
          </w:tcPr>
          <w:p w14:paraId="5AE3797E" w14:textId="77777777" w:rsidR="002B4645" w:rsidRPr="009D030E" w:rsidRDefault="002B4645" w:rsidP="002B4645">
            <w:pPr>
              <w:jc w:val="both"/>
              <w:rPr>
                <w:i/>
                <w:sz w:val="24"/>
              </w:rPr>
            </w:pPr>
            <w:r w:rsidRPr="009D030E">
              <w:rPr>
                <w:i/>
                <w:sz w:val="24"/>
              </w:rPr>
              <w:t>пункт 4 Проекта изменений (изменения в Правила № 644)</w:t>
            </w:r>
          </w:p>
          <w:p w14:paraId="63B8AE96" w14:textId="77777777" w:rsidR="002B4645" w:rsidRPr="009D030E" w:rsidRDefault="002B4645" w:rsidP="002B4645">
            <w:pPr>
              <w:jc w:val="both"/>
              <w:rPr>
                <w:sz w:val="24"/>
              </w:rPr>
            </w:pPr>
          </w:p>
          <w:p w14:paraId="3F0EAC33" w14:textId="062AA348" w:rsidR="002B4645" w:rsidRDefault="002B4645" w:rsidP="002B4645">
            <w:pPr>
              <w:jc w:val="both"/>
              <w:rPr>
                <w:sz w:val="24"/>
              </w:rPr>
            </w:pPr>
            <w:r w:rsidRPr="009D030E">
              <w:rPr>
                <w:sz w:val="24"/>
              </w:rPr>
              <w:t xml:space="preserve">45(1). </w:t>
            </w:r>
            <w:r>
              <w:rPr>
                <w:sz w:val="24"/>
              </w:rPr>
              <w:t>…</w:t>
            </w:r>
          </w:p>
          <w:p w14:paraId="00DC409D" w14:textId="77777777" w:rsidR="002B4645" w:rsidRDefault="002B4645" w:rsidP="002B4645">
            <w:pPr>
              <w:ind w:firstLine="269"/>
              <w:jc w:val="both"/>
              <w:rPr>
                <w:sz w:val="24"/>
              </w:rPr>
            </w:pPr>
            <w:r w:rsidRPr="002B4645">
              <w:rPr>
                <w:sz w:val="24"/>
              </w:rPr>
              <w:t>а) владение на праве собственности и (или) на ином законном основании на</w:t>
            </w:r>
            <w:r>
              <w:rPr>
                <w:sz w:val="24"/>
              </w:rPr>
              <w:t xml:space="preserve"> </w:t>
            </w:r>
            <w:r w:rsidRPr="002B4645">
              <w:rPr>
                <w:sz w:val="24"/>
              </w:rPr>
              <w:t>срок более двенадцати месяцев водопроводными и (или) канализационными</w:t>
            </w:r>
            <w:r>
              <w:rPr>
                <w:sz w:val="24"/>
              </w:rPr>
              <w:t xml:space="preserve"> </w:t>
            </w:r>
            <w:r w:rsidRPr="002B4645">
              <w:rPr>
                <w:sz w:val="24"/>
              </w:rPr>
              <w:t xml:space="preserve">сетями, </w:t>
            </w:r>
            <w:r w:rsidRPr="002B4645">
              <w:rPr>
                <w:sz w:val="24"/>
              </w:rPr>
              <w:lastRenderedPageBreak/>
              <w:t>используемыми для оказания услуг по транспортировке холодной воды</w:t>
            </w:r>
            <w:r>
              <w:rPr>
                <w:sz w:val="24"/>
              </w:rPr>
              <w:t xml:space="preserve"> </w:t>
            </w:r>
            <w:r w:rsidRPr="002B4645">
              <w:rPr>
                <w:sz w:val="24"/>
              </w:rPr>
              <w:t>и (или) сточных вод в целях холодного водоснабжения и (или) водоотведения</w:t>
            </w:r>
            <w:r>
              <w:rPr>
                <w:sz w:val="24"/>
              </w:rPr>
              <w:t xml:space="preserve"> </w:t>
            </w:r>
            <w:r w:rsidRPr="002B4645">
              <w:rPr>
                <w:sz w:val="24"/>
              </w:rPr>
              <w:t>абонентов гарантирующей организации (иной организации, осуществляющей</w:t>
            </w:r>
            <w:r>
              <w:rPr>
                <w:sz w:val="24"/>
              </w:rPr>
              <w:t xml:space="preserve"> </w:t>
            </w:r>
            <w:r w:rsidRPr="002B4645">
              <w:rPr>
                <w:sz w:val="24"/>
              </w:rPr>
              <w:t xml:space="preserve">холодное водоснабжение и (или) водоотведение), при этом </w:t>
            </w:r>
            <w:r w:rsidRPr="002B4645">
              <w:rPr>
                <w:sz w:val="24"/>
                <w:u w:val="single"/>
              </w:rPr>
              <w:t>неразрывная протяженность</w:t>
            </w:r>
            <w:r w:rsidRPr="002B4645">
              <w:rPr>
                <w:sz w:val="24"/>
              </w:rPr>
              <w:t xml:space="preserve"> участков указанных сетей в пределах одной централизованной</w:t>
            </w:r>
            <w:r>
              <w:rPr>
                <w:sz w:val="24"/>
              </w:rPr>
              <w:t xml:space="preserve"> </w:t>
            </w:r>
            <w:r w:rsidRPr="002B4645">
              <w:rPr>
                <w:sz w:val="24"/>
              </w:rPr>
              <w:t>системы водоснабжения и (или) водоотведения составляет:</w:t>
            </w:r>
          </w:p>
          <w:p w14:paraId="0519F33A" w14:textId="1CA77FC2" w:rsidR="002B4645" w:rsidRPr="002B4645" w:rsidRDefault="002B4645" w:rsidP="002B4645">
            <w:pPr>
              <w:ind w:firstLine="269"/>
              <w:jc w:val="both"/>
              <w:rPr>
                <w:sz w:val="24"/>
              </w:rPr>
            </w:pPr>
            <w:r w:rsidRPr="002B4645">
              <w:rPr>
                <w:sz w:val="24"/>
              </w:rPr>
              <w:t>для поселений, городских округов, в пределах которых расположена данная</w:t>
            </w:r>
            <w:r>
              <w:rPr>
                <w:sz w:val="24"/>
              </w:rPr>
              <w:t xml:space="preserve"> </w:t>
            </w:r>
            <w:r w:rsidRPr="002B4645">
              <w:rPr>
                <w:sz w:val="24"/>
              </w:rPr>
              <w:t>система водоснабжения и (или) водоотведения, с суммарной численностью</w:t>
            </w:r>
            <w:r>
              <w:rPr>
                <w:sz w:val="24"/>
              </w:rPr>
              <w:t xml:space="preserve"> </w:t>
            </w:r>
            <w:r w:rsidRPr="002B4645">
              <w:rPr>
                <w:sz w:val="24"/>
              </w:rPr>
              <w:t xml:space="preserve">населения 1 млн. человек и более, - не менее 10 километров </w:t>
            </w:r>
            <w:r w:rsidRPr="002B4645">
              <w:rPr>
                <w:sz w:val="24"/>
                <w:u w:val="single"/>
              </w:rPr>
              <w:t>в двухтрубном исчислении</w:t>
            </w:r>
            <w:r w:rsidRPr="002B4645">
              <w:rPr>
                <w:sz w:val="24"/>
              </w:rPr>
              <w:t>;</w:t>
            </w:r>
          </w:p>
          <w:p w14:paraId="21D05733" w14:textId="5E9A50DD" w:rsidR="002B4645" w:rsidRPr="002B4645" w:rsidRDefault="002B4645" w:rsidP="002B4645">
            <w:pPr>
              <w:ind w:firstLine="410"/>
              <w:jc w:val="both"/>
              <w:rPr>
                <w:sz w:val="24"/>
              </w:rPr>
            </w:pPr>
            <w:r w:rsidRPr="002B4645">
              <w:rPr>
                <w:sz w:val="24"/>
              </w:rPr>
              <w:t>для поселений, городских округов, в пределах которых расположена данная</w:t>
            </w:r>
            <w:r>
              <w:rPr>
                <w:sz w:val="24"/>
              </w:rPr>
              <w:t xml:space="preserve"> </w:t>
            </w:r>
            <w:r w:rsidRPr="002B4645">
              <w:rPr>
                <w:sz w:val="24"/>
              </w:rPr>
              <w:t>централизованная система водоснабжения и (или) водоотведения, с суммарной</w:t>
            </w:r>
            <w:r>
              <w:rPr>
                <w:sz w:val="24"/>
              </w:rPr>
              <w:t xml:space="preserve"> </w:t>
            </w:r>
            <w:r w:rsidRPr="002B4645">
              <w:rPr>
                <w:sz w:val="24"/>
              </w:rPr>
              <w:t>численностью населения от 500 тыс. человек до 1 млн. человек не менее 3</w:t>
            </w:r>
            <w:r>
              <w:rPr>
                <w:sz w:val="24"/>
              </w:rPr>
              <w:t xml:space="preserve"> </w:t>
            </w:r>
            <w:r w:rsidRPr="002B4645">
              <w:rPr>
                <w:sz w:val="24"/>
              </w:rPr>
              <w:t xml:space="preserve">километров </w:t>
            </w:r>
            <w:r w:rsidRPr="002B4645">
              <w:rPr>
                <w:sz w:val="24"/>
                <w:u w:val="single"/>
              </w:rPr>
              <w:t>в двухтрубном исчислении</w:t>
            </w:r>
            <w:r w:rsidRPr="002B4645">
              <w:rPr>
                <w:sz w:val="24"/>
              </w:rPr>
              <w:t>;</w:t>
            </w:r>
          </w:p>
          <w:p w14:paraId="52BCD9B0" w14:textId="33D23621" w:rsidR="002B4645" w:rsidRPr="002B4645" w:rsidRDefault="002B4645" w:rsidP="002B4645">
            <w:pPr>
              <w:ind w:firstLine="410"/>
              <w:jc w:val="both"/>
              <w:rPr>
                <w:sz w:val="24"/>
              </w:rPr>
            </w:pPr>
            <w:r w:rsidRPr="002B4645">
              <w:rPr>
                <w:sz w:val="24"/>
              </w:rPr>
              <w:t xml:space="preserve">для поселений, городских </w:t>
            </w:r>
            <w:r w:rsidRPr="002B4645">
              <w:rPr>
                <w:sz w:val="24"/>
              </w:rPr>
              <w:lastRenderedPageBreak/>
              <w:t>округов, в пределах которых расположена данная</w:t>
            </w:r>
            <w:r>
              <w:rPr>
                <w:sz w:val="24"/>
              </w:rPr>
              <w:t xml:space="preserve"> </w:t>
            </w:r>
            <w:r w:rsidRPr="002B4645">
              <w:rPr>
                <w:sz w:val="24"/>
              </w:rPr>
              <w:t>централизованная система водоснабжения и (или) водоотведения, с суммарной</w:t>
            </w:r>
            <w:r>
              <w:rPr>
                <w:sz w:val="24"/>
              </w:rPr>
              <w:t xml:space="preserve"> </w:t>
            </w:r>
            <w:r w:rsidRPr="002B4645">
              <w:rPr>
                <w:sz w:val="24"/>
              </w:rPr>
              <w:t>с численностью населения от 250 тыс. человек до 500 тыс. человек не менее 1</w:t>
            </w:r>
            <w:r>
              <w:rPr>
                <w:sz w:val="24"/>
              </w:rPr>
              <w:t xml:space="preserve"> </w:t>
            </w:r>
            <w:r w:rsidRPr="002B4645">
              <w:rPr>
                <w:sz w:val="24"/>
              </w:rPr>
              <w:t xml:space="preserve">километра </w:t>
            </w:r>
            <w:r w:rsidRPr="002B4645">
              <w:rPr>
                <w:sz w:val="24"/>
                <w:u w:val="single"/>
              </w:rPr>
              <w:t>(определяется отдельно для водопроводных и канализационных сетей)</w:t>
            </w:r>
            <w:r w:rsidRPr="002B4645">
              <w:rPr>
                <w:sz w:val="24"/>
              </w:rPr>
              <w:t>;</w:t>
            </w:r>
          </w:p>
          <w:p w14:paraId="08D65F12" w14:textId="7ECE5E35" w:rsidR="002B4645" w:rsidRDefault="002B4645" w:rsidP="002B4645">
            <w:pPr>
              <w:ind w:firstLine="410"/>
              <w:jc w:val="both"/>
              <w:rPr>
                <w:sz w:val="24"/>
              </w:rPr>
            </w:pPr>
            <w:r w:rsidRPr="002B4645">
              <w:rPr>
                <w:sz w:val="24"/>
              </w:rPr>
              <w:t>для поселений, городских округов, в пределах которых расположена данная</w:t>
            </w:r>
            <w:r>
              <w:rPr>
                <w:sz w:val="24"/>
              </w:rPr>
              <w:t xml:space="preserve"> </w:t>
            </w:r>
            <w:r w:rsidRPr="002B4645">
              <w:rPr>
                <w:sz w:val="24"/>
              </w:rPr>
              <w:t>централизованная система водоснабжения и (или) водоотведения, с суммарной</w:t>
            </w:r>
            <w:r>
              <w:rPr>
                <w:sz w:val="24"/>
              </w:rPr>
              <w:t xml:space="preserve"> </w:t>
            </w:r>
            <w:r w:rsidRPr="002B4645">
              <w:rPr>
                <w:sz w:val="24"/>
              </w:rPr>
              <w:t>с численностью населения менее 250 тыс. человек не менее 500 метров</w:t>
            </w:r>
            <w:r>
              <w:rPr>
                <w:sz w:val="24"/>
              </w:rPr>
              <w:t xml:space="preserve"> </w:t>
            </w:r>
            <w:r w:rsidRPr="002B4645">
              <w:rPr>
                <w:sz w:val="24"/>
                <w:u w:val="single"/>
              </w:rPr>
              <w:t>(определяется отдельно для водопроводных и канализационных сетей)</w:t>
            </w:r>
            <w:r w:rsidRPr="002B4645">
              <w:rPr>
                <w:sz w:val="24"/>
              </w:rPr>
              <w:t>;</w:t>
            </w:r>
          </w:p>
          <w:p w14:paraId="17EC6338" w14:textId="1C69242F" w:rsidR="002B4645" w:rsidRPr="002B4645" w:rsidRDefault="002B4645" w:rsidP="00022CA4">
            <w:pPr>
              <w:jc w:val="both"/>
              <w:rPr>
                <w:sz w:val="24"/>
              </w:rPr>
            </w:pPr>
            <w:r>
              <w:rPr>
                <w:sz w:val="24"/>
              </w:rPr>
              <w:t>…</w:t>
            </w:r>
          </w:p>
        </w:tc>
        <w:tc>
          <w:tcPr>
            <w:tcW w:w="5528" w:type="dxa"/>
          </w:tcPr>
          <w:p w14:paraId="69AB5B53" w14:textId="0E582375" w:rsidR="002B4645" w:rsidRDefault="002B4645" w:rsidP="002B4645">
            <w:pPr>
              <w:ind w:firstLine="456"/>
              <w:jc w:val="both"/>
              <w:rPr>
                <w:sz w:val="24"/>
              </w:rPr>
            </w:pPr>
            <w:r>
              <w:rPr>
                <w:sz w:val="24"/>
              </w:rPr>
              <w:lastRenderedPageBreak/>
              <w:t>Подпунктом «а» проектируемого пункта 45(1) Правил № 644 предусмотрен в качестве критерия транзитной организации учет протяженности водопроводных и канализационных сетей.</w:t>
            </w:r>
          </w:p>
          <w:p w14:paraId="5AB3FE10" w14:textId="77777777" w:rsidR="002B4645" w:rsidRDefault="002B4645" w:rsidP="002B4645">
            <w:pPr>
              <w:ind w:firstLine="456"/>
              <w:jc w:val="both"/>
              <w:rPr>
                <w:sz w:val="24"/>
              </w:rPr>
            </w:pPr>
            <w:r>
              <w:rPr>
                <w:sz w:val="24"/>
              </w:rPr>
              <w:t>При этом авторами предлагается определять:</w:t>
            </w:r>
          </w:p>
          <w:p w14:paraId="2648DEEF" w14:textId="4DCF79AF" w:rsidR="002B4645" w:rsidRDefault="002B4645" w:rsidP="002B4645">
            <w:pPr>
              <w:ind w:firstLine="456"/>
              <w:jc w:val="both"/>
              <w:rPr>
                <w:sz w:val="24"/>
              </w:rPr>
            </w:pPr>
            <w:r>
              <w:rPr>
                <w:sz w:val="24"/>
              </w:rPr>
              <w:t>-</w:t>
            </w:r>
            <w:r w:rsidR="003C231C">
              <w:rPr>
                <w:sz w:val="24"/>
                <w:lang w:val="en-US"/>
              </w:rPr>
              <w:t> </w:t>
            </w:r>
            <w:r>
              <w:rPr>
                <w:sz w:val="24"/>
              </w:rPr>
              <w:t>во всех случаях неразрывную протяженность;</w:t>
            </w:r>
          </w:p>
          <w:p w14:paraId="5A223148" w14:textId="41E03308" w:rsidR="002B4645" w:rsidRDefault="002B4645" w:rsidP="002B4645">
            <w:pPr>
              <w:ind w:firstLine="456"/>
              <w:jc w:val="both"/>
              <w:rPr>
                <w:sz w:val="24"/>
              </w:rPr>
            </w:pPr>
            <w:r>
              <w:rPr>
                <w:sz w:val="24"/>
              </w:rPr>
              <w:t>-</w:t>
            </w:r>
            <w:r w:rsidR="003C231C">
              <w:rPr>
                <w:sz w:val="24"/>
                <w:lang w:val="en-US"/>
              </w:rPr>
              <w:t> </w:t>
            </w:r>
            <w:r>
              <w:rPr>
                <w:sz w:val="24"/>
              </w:rPr>
              <w:t>в случае одних населенных пунктов в «двухтрубном исчислении»;</w:t>
            </w:r>
          </w:p>
          <w:p w14:paraId="4FE2E19C" w14:textId="109CDF44" w:rsidR="002B4645" w:rsidRDefault="002B4645" w:rsidP="003C231C">
            <w:pPr>
              <w:ind w:firstLine="456"/>
              <w:jc w:val="both"/>
              <w:rPr>
                <w:sz w:val="24"/>
              </w:rPr>
            </w:pPr>
            <w:r>
              <w:rPr>
                <w:sz w:val="24"/>
              </w:rPr>
              <w:lastRenderedPageBreak/>
              <w:t>-</w:t>
            </w:r>
            <w:r w:rsidR="003C231C">
              <w:rPr>
                <w:sz w:val="24"/>
              </w:rPr>
              <w:t> </w:t>
            </w:r>
            <w:r>
              <w:rPr>
                <w:sz w:val="24"/>
              </w:rPr>
              <w:t>в случае других населенных пункто</w:t>
            </w:r>
            <w:r w:rsidR="009B4718">
              <w:rPr>
                <w:sz w:val="24"/>
              </w:rPr>
              <w:t>в</w:t>
            </w:r>
            <w:r>
              <w:rPr>
                <w:sz w:val="24"/>
              </w:rPr>
              <w:t xml:space="preserve"> «</w:t>
            </w:r>
            <w:r w:rsidR="003C231C" w:rsidRPr="003C231C">
              <w:rPr>
                <w:sz w:val="24"/>
              </w:rPr>
              <w:t>отдельно для водопроводных и канализационных сетей</w:t>
            </w:r>
            <w:r>
              <w:rPr>
                <w:sz w:val="24"/>
              </w:rPr>
              <w:t>»</w:t>
            </w:r>
            <w:r w:rsidR="003C231C">
              <w:rPr>
                <w:sz w:val="24"/>
              </w:rPr>
              <w:t>.</w:t>
            </w:r>
          </w:p>
          <w:p w14:paraId="6F66F8D9" w14:textId="77777777" w:rsidR="003C231C" w:rsidRDefault="003C231C" w:rsidP="003C231C">
            <w:pPr>
              <w:ind w:firstLine="456"/>
              <w:jc w:val="both"/>
              <w:rPr>
                <w:sz w:val="24"/>
              </w:rPr>
            </w:pPr>
            <w:r>
              <w:rPr>
                <w:sz w:val="24"/>
              </w:rPr>
              <w:t>Представляется, что формулировка является неудачной калькой из сферы теплоснабжения, так как ее применение на практике невозможно.</w:t>
            </w:r>
          </w:p>
          <w:p w14:paraId="26C16E0F" w14:textId="4F3F728F" w:rsidR="003C231C" w:rsidRDefault="003C231C" w:rsidP="003C231C">
            <w:pPr>
              <w:ind w:firstLine="456"/>
              <w:jc w:val="both"/>
              <w:rPr>
                <w:sz w:val="24"/>
              </w:rPr>
            </w:pPr>
            <w:r>
              <w:rPr>
                <w:sz w:val="24"/>
              </w:rPr>
              <w:t xml:space="preserve">Двухтрубное исчисление применяется в теплоснабжении, для которого характерного наличие прямого и обратного потока (см., например, приказы </w:t>
            </w:r>
            <w:r w:rsidRPr="003C231C">
              <w:rPr>
                <w:sz w:val="24"/>
              </w:rPr>
              <w:t xml:space="preserve">Росстата от 15.07.2020 </w:t>
            </w:r>
            <w:r>
              <w:rPr>
                <w:sz w:val="24"/>
              </w:rPr>
              <w:t>№</w:t>
            </w:r>
            <w:r w:rsidRPr="003C231C">
              <w:rPr>
                <w:sz w:val="24"/>
              </w:rPr>
              <w:t xml:space="preserve"> 383</w:t>
            </w:r>
            <w:r>
              <w:rPr>
                <w:sz w:val="24"/>
              </w:rPr>
              <w:t>,</w:t>
            </w:r>
            <w:r>
              <w:t xml:space="preserve"> </w:t>
            </w:r>
            <w:r w:rsidRPr="003C231C">
              <w:rPr>
                <w:sz w:val="24"/>
              </w:rPr>
              <w:t xml:space="preserve">от 19.08.2020 </w:t>
            </w:r>
            <w:r w:rsidR="003C1336">
              <w:rPr>
                <w:sz w:val="24"/>
              </w:rPr>
              <w:t>№</w:t>
            </w:r>
            <w:r w:rsidRPr="003C231C">
              <w:rPr>
                <w:sz w:val="24"/>
              </w:rPr>
              <w:t xml:space="preserve"> 477</w:t>
            </w:r>
            <w:r>
              <w:rPr>
                <w:sz w:val="24"/>
              </w:rPr>
              <w:t>).</w:t>
            </w:r>
          </w:p>
          <w:p w14:paraId="6790D000" w14:textId="77777777" w:rsidR="003C231C" w:rsidRDefault="003C231C" w:rsidP="003C231C">
            <w:pPr>
              <w:ind w:firstLine="456"/>
              <w:jc w:val="both"/>
              <w:rPr>
                <w:sz w:val="24"/>
              </w:rPr>
            </w:pPr>
            <w:r>
              <w:rPr>
                <w:sz w:val="24"/>
              </w:rPr>
              <w:t>В сфере водоснабжения и водоотведения нет такого понятия как двухтрубное исчисление. Транспортировку холодной воды и сточных вод не рассматривают в таком ключе, так как это разные виды деятельности и разная инфраструктура.</w:t>
            </w:r>
          </w:p>
          <w:p w14:paraId="76B78DCC" w14:textId="0997E2D2" w:rsidR="003C231C" w:rsidRDefault="003C231C" w:rsidP="003C231C">
            <w:pPr>
              <w:ind w:firstLine="456"/>
              <w:jc w:val="both"/>
              <w:rPr>
                <w:sz w:val="24"/>
              </w:rPr>
            </w:pPr>
            <w:r>
              <w:rPr>
                <w:sz w:val="24"/>
              </w:rPr>
              <w:t xml:space="preserve">Кроме того, представляется, что во всех </w:t>
            </w:r>
            <w:r w:rsidR="003C1336">
              <w:rPr>
                <w:sz w:val="24"/>
              </w:rPr>
              <w:t>случаях протяженность</w:t>
            </w:r>
            <w:r>
              <w:rPr>
                <w:sz w:val="24"/>
              </w:rPr>
              <w:t xml:space="preserve"> должна измеряться отдельно для водопроводных и канализационных сетей.</w:t>
            </w:r>
          </w:p>
          <w:p w14:paraId="62A712A4" w14:textId="4BB2F4A6" w:rsidR="003C1336" w:rsidRPr="003C231C" w:rsidRDefault="003C1336" w:rsidP="003C231C">
            <w:pPr>
              <w:ind w:firstLine="456"/>
              <w:jc w:val="both"/>
              <w:rPr>
                <w:sz w:val="24"/>
              </w:rPr>
            </w:pPr>
          </w:p>
        </w:tc>
        <w:tc>
          <w:tcPr>
            <w:tcW w:w="4217" w:type="dxa"/>
          </w:tcPr>
          <w:p w14:paraId="10983C2A" w14:textId="77777777" w:rsidR="002B4645" w:rsidRDefault="00894644" w:rsidP="00660285">
            <w:pPr>
              <w:ind w:firstLine="320"/>
              <w:jc w:val="both"/>
              <w:rPr>
                <w:sz w:val="24"/>
              </w:rPr>
            </w:pPr>
            <w:r>
              <w:rPr>
                <w:sz w:val="24"/>
              </w:rPr>
              <w:lastRenderedPageBreak/>
              <w:t>Предлагается:</w:t>
            </w:r>
          </w:p>
          <w:p w14:paraId="3B5E808D" w14:textId="65335146" w:rsidR="00894644" w:rsidRDefault="00894644" w:rsidP="00660285">
            <w:pPr>
              <w:ind w:firstLine="320"/>
              <w:jc w:val="both"/>
              <w:rPr>
                <w:sz w:val="24"/>
              </w:rPr>
            </w:pPr>
            <w:r>
              <w:rPr>
                <w:sz w:val="24"/>
              </w:rPr>
              <w:t>- исключить слова «в двухтрубном исчислении»;</w:t>
            </w:r>
          </w:p>
          <w:p w14:paraId="3E82F95E" w14:textId="693A5DFF" w:rsidR="00894644" w:rsidRPr="009D030E" w:rsidRDefault="00894644" w:rsidP="00087E0B">
            <w:pPr>
              <w:ind w:firstLine="320"/>
              <w:jc w:val="both"/>
              <w:rPr>
                <w:sz w:val="24"/>
              </w:rPr>
            </w:pPr>
            <w:r>
              <w:rPr>
                <w:sz w:val="24"/>
              </w:rPr>
              <w:t>- слова «</w:t>
            </w:r>
            <w:r w:rsidRPr="00894644">
              <w:rPr>
                <w:sz w:val="24"/>
              </w:rPr>
              <w:t>(определяется отдельно для водопроводных и канализационных сетей)</w:t>
            </w:r>
            <w:r>
              <w:rPr>
                <w:sz w:val="24"/>
              </w:rPr>
              <w:t>» указать один раз в конце первого абзаца подпункта «а» проектируемого пункта 45.1 Правил № 644.</w:t>
            </w:r>
          </w:p>
        </w:tc>
      </w:tr>
      <w:tr w:rsidR="00526F51" w14:paraId="5F09FF10" w14:textId="77777777" w:rsidTr="005803F9">
        <w:tc>
          <w:tcPr>
            <w:tcW w:w="617" w:type="dxa"/>
          </w:tcPr>
          <w:p w14:paraId="1BEA305E" w14:textId="77777777" w:rsidR="00022CA4" w:rsidRPr="009D030E" w:rsidRDefault="00022CA4" w:rsidP="00022CA4">
            <w:pPr>
              <w:pStyle w:val="a4"/>
              <w:numPr>
                <w:ilvl w:val="0"/>
                <w:numId w:val="1"/>
              </w:numPr>
              <w:jc w:val="center"/>
              <w:rPr>
                <w:b/>
                <w:sz w:val="24"/>
              </w:rPr>
            </w:pPr>
          </w:p>
        </w:tc>
        <w:tc>
          <w:tcPr>
            <w:tcW w:w="4198" w:type="dxa"/>
          </w:tcPr>
          <w:p w14:paraId="024E3C2D" w14:textId="77777777" w:rsidR="008E3C34" w:rsidRPr="009D030E" w:rsidRDefault="008E3C34" w:rsidP="00680638">
            <w:pPr>
              <w:jc w:val="both"/>
              <w:rPr>
                <w:i/>
                <w:sz w:val="24"/>
              </w:rPr>
            </w:pPr>
            <w:r w:rsidRPr="009D030E">
              <w:rPr>
                <w:i/>
                <w:sz w:val="24"/>
              </w:rPr>
              <w:t>пункт 4 Проекта изменений (изменения в Правила № 644)</w:t>
            </w:r>
          </w:p>
          <w:p w14:paraId="0E673C67" w14:textId="77777777" w:rsidR="008E3C34" w:rsidRPr="009D030E" w:rsidRDefault="008E3C34" w:rsidP="00680638">
            <w:pPr>
              <w:jc w:val="both"/>
              <w:rPr>
                <w:sz w:val="24"/>
              </w:rPr>
            </w:pPr>
          </w:p>
          <w:p w14:paraId="2984FBC9" w14:textId="46629A32" w:rsidR="00022CA4" w:rsidRPr="009D030E" w:rsidRDefault="00680638" w:rsidP="00680638">
            <w:pPr>
              <w:jc w:val="both"/>
              <w:rPr>
                <w:sz w:val="24"/>
              </w:rPr>
            </w:pPr>
            <w:r w:rsidRPr="009D030E">
              <w:rPr>
                <w:sz w:val="24"/>
              </w:rPr>
              <w:t xml:space="preserve">45(1). Отнесение собственников или иных законных владельцев водопроводных и (или) канализационных сетей и (или) сооружений на них к транзитным организациям осуществляется при их соответствии в совокупности следующим критериям на дату подачи </w:t>
            </w:r>
            <w:r w:rsidRPr="009D030E">
              <w:rPr>
                <w:sz w:val="24"/>
              </w:rPr>
              <w:lastRenderedPageBreak/>
              <w:t>заявления об установлении цен</w:t>
            </w:r>
            <w:r w:rsidR="00EE2E67">
              <w:rPr>
                <w:sz w:val="24"/>
              </w:rPr>
              <w:t xml:space="preserve"> </w:t>
            </w:r>
            <w:r w:rsidRPr="009D030E">
              <w:rPr>
                <w:sz w:val="24"/>
              </w:rPr>
              <w:t>(тарифов):</w:t>
            </w:r>
          </w:p>
          <w:p w14:paraId="6DBC199F" w14:textId="77777777" w:rsidR="00680638" w:rsidRPr="009D030E" w:rsidRDefault="00680638" w:rsidP="00680638">
            <w:pPr>
              <w:jc w:val="both"/>
              <w:rPr>
                <w:sz w:val="24"/>
              </w:rPr>
            </w:pPr>
            <w:r w:rsidRPr="009D030E">
              <w:rPr>
                <w:sz w:val="24"/>
              </w:rPr>
              <w:t>…</w:t>
            </w:r>
          </w:p>
        </w:tc>
        <w:tc>
          <w:tcPr>
            <w:tcW w:w="5528" w:type="dxa"/>
          </w:tcPr>
          <w:p w14:paraId="5AC8ADC3" w14:textId="77777777" w:rsidR="004972BD" w:rsidRPr="004972BD" w:rsidRDefault="004972BD" w:rsidP="005715DE">
            <w:pPr>
              <w:ind w:firstLine="456"/>
              <w:jc w:val="both"/>
              <w:rPr>
                <w:sz w:val="24"/>
              </w:rPr>
            </w:pPr>
            <w:r w:rsidRPr="004972BD">
              <w:rPr>
                <w:sz w:val="24"/>
              </w:rPr>
              <w:lastRenderedPageBreak/>
              <w:t xml:space="preserve">Одной из наиболее актуальных проблем в сфере водоснабжения и водоотведения являются злоупотребления, связанные с транспортировкой воды и сточных вод. </w:t>
            </w:r>
          </w:p>
          <w:p w14:paraId="5FBEF558" w14:textId="77777777" w:rsidR="004972BD" w:rsidRPr="004972BD" w:rsidRDefault="004972BD" w:rsidP="005715DE">
            <w:pPr>
              <w:ind w:firstLine="456"/>
              <w:jc w:val="both"/>
              <w:rPr>
                <w:sz w:val="24"/>
              </w:rPr>
            </w:pPr>
            <w:r w:rsidRPr="004972BD">
              <w:rPr>
                <w:sz w:val="24"/>
              </w:rPr>
              <w:t xml:space="preserve">На практике распространенной является ситуация, когда хозяйствующими субъектами, которые являются потребителями услуг по водоснабжению или водоотведению, передаются принадлежащие им сети во владение или в собственность другим лицам, которые с экономической точки зрения являются с ними </w:t>
            </w:r>
            <w:r w:rsidRPr="004972BD">
              <w:rPr>
                <w:sz w:val="24"/>
              </w:rPr>
              <w:lastRenderedPageBreak/>
              <w:t xml:space="preserve">единым целым (например, абонент создает дочернее хозяйственное общество и заключает с ним договор аренды или вносит в его уставный капитал водопроводные и канализационные сети, по которым предоставляются абоненту услуги). </w:t>
            </w:r>
          </w:p>
          <w:p w14:paraId="3BD71333" w14:textId="77777777" w:rsidR="004972BD" w:rsidRPr="004972BD" w:rsidRDefault="004972BD" w:rsidP="005715DE">
            <w:pPr>
              <w:ind w:firstLine="456"/>
              <w:jc w:val="both"/>
              <w:rPr>
                <w:sz w:val="24"/>
              </w:rPr>
            </w:pPr>
            <w:r w:rsidRPr="004972BD">
              <w:rPr>
                <w:sz w:val="24"/>
              </w:rPr>
              <w:t>Единственной целью такой операции является создать условия, при которых организация водопроводно-канализационного хозяйства для оказания абоненту услуг вынуждена закупать у лица, получившего во владение сети, услуги по транспортировке воды или сточных вод. Фактически это означает, что организация водопроводно-канализационного хозяйства берет на себя все расходы по обслуживанию сетей, принадлежащих абоненту. Далее в соответствии с нормами тарифного законодательства такие расходы подлежат учету при расчете тарифа для всех абонентов.</w:t>
            </w:r>
          </w:p>
          <w:p w14:paraId="642FCD2A" w14:textId="45086A63" w:rsidR="00022CA4" w:rsidRPr="009D030E" w:rsidRDefault="004972BD" w:rsidP="005715DE">
            <w:pPr>
              <w:ind w:firstLine="456"/>
              <w:jc w:val="both"/>
              <w:rPr>
                <w:sz w:val="24"/>
              </w:rPr>
            </w:pPr>
            <w:r w:rsidRPr="004972BD">
              <w:rPr>
                <w:sz w:val="24"/>
              </w:rPr>
              <w:t>Подобные злоупотребления ставят в неравное положение абонентов и перекладывают бремя содержания имущества отдельных абонентов на всех абонентов организации, осуществляющей водоснабжение и (или) водоотведение, в том числе на население.</w:t>
            </w:r>
          </w:p>
        </w:tc>
        <w:tc>
          <w:tcPr>
            <w:tcW w:w="4217" w:type="dxa"/>
            <w:shd w:val="clear" w:color="auto" w:fill="auto"/>
          </w:tcPr>
          <w:p w14:paraId="18DEAD63" w14:textId="0FE7E7DC" w:rsidR="00CB1289" w:rsidRPr="009D030E" w:rsidRDefault="00C92D24" w:rsidP="005005F7">
            <w:pPr>
              <w:ind w:firstLine="320"/>
              <w:jc w:val="both"/>
              <w:rPr>
                <w:sz w:val="24"/>
              </w:rPr>
            </w:pPr>
            <w:r w:rsidRPr="009D030E">
              <w:rPr>
                <w:sz w:val="24"/>
              </w:rPr>
              <w:lastRenderedPageBreak/>
              <w:t>Д</w:t>
            </w:r>
            <w:r w:rsidR="00680638" w:rsidRPr="009D030E">
              <w:rPr>
                <w:sz w:val="24"/>
              </w:rPr>
              <w:t xml:space="preserve">ополнить проектируемый </w:t>
            </w:r>
            <w:r w:rsidR="008E3C34" w:rsidRPr="009D030E">
              <w:rPr>
                <w:sz w:val="24"/>
              </w:rPr>
              <w:t>пункт 45(</w:t>
            </w:r>
            <w:r w:rsidR="00775C25" w:rsidRPr="009D030E">
              <w:rPr>
                <w:sz w:val="24"/>
              </w:rPr>
              <w:t>1</w:t>
            </w:r>
            <w:r w:rsidR="008E3C34" w:rsidRPr="009D030E">
              <w:rPr>
                <w:sz w:val="24"/>
              </w:rPr>
              <w:t>)</w:t>
            </w:r>
            <w:r w:rsidR="00775C25" w:rsidRPr="009D030E">
              <w:rPr>
                <w:sz w:val="24"/>
              </w:rPr>
              <w:t xml:space="preserve"> Правил № 644 (пункт 4</w:t>
            </w:r>
            <w:r w:rsidR="00680638" w:rsidRPr="009D030E">
              <w:rPr>
                <w:sz w:val="24"/>
              </w:rPr>
              <w:t xml:space="preserve"> Проекта изменений) подпунктом следующего содержания: </w:t>
            </w:r>
          </w:p>
          <w:p w14:paraId="31AE5C5F" w14:textId="77777777" w:rsidR="00680638" w:rsidRPr="005005F7" w:rsidRDefault="00680638" w:rsidP="005005F7">
            <w:pPr>
              <w:ind w:firstLine="320"/>
              <w:jc w:val="both"/>
              <w:rPr>
                <w:sz w:val="24"/>
              </w:rPr>
            </w:pPr>
            <w:r w:rsidRPr="005005F7">
              <w:rPr>
                <w:sz w:val="24"/>
              </w:rPr>
              <w:t xml:space="preserve">«_) фактическое осуществление транспортировки холодной воды и (или) сточных вод в целях холодного водоснабжения и (или) водоотведения абонентов гарантирующей организации (иной организации, осуществляющей холодное </w:t>
            </w:r>
            <w:r w:rsidRPr="005005F7">
              <w:rPr>
                <w:sz w:val="24"/>
              </w:rPr>
              <w:lastRenderedPageBreak/>
              <w:t>водоснабжение или водоотведение), помимо следующих абонентов и объектов:</w:t>
            </w:r>
          </w:p>
          <w:p w14:paraId="091A8534" w14:textId="77777777" w:rsidR="00680638" w:rsidRPr="005005F7" w:rsidRDefault="00680638" w:rsidP="005005F7">
            <w:pPr>
              <w:ind w:firstLine="320"/>
              <w:jc w:val="both"/>
              <w:rPr>
                <w:sz w:val="24"/>
              </w:rPr>
            </w:pPr>
            <w:r w:rsidRPr="005005F7">
              <w:rPr>
                <w:sz w:val="24"/>
              </w:rPr>
              <w:t>- абонента, являющегося в соответствии с Законом РСФСР от 22 марта 1991 г. № 948-1 «О конкуренции и ограничении монополистической деятельности» лицом, аффилированным с юридическим лицом или индивидуальным предпринимателем, являющимся собственником или иным законным владельцем водопроводных и (или) канализационных сетей и (или) сооружений на них, с использованием которых осуществляется транспортировка холодной воды и (или) сточных вод;</w:t>
            </w:r>
          </w:p>
          <w:p w14:paraId="5974C374" w14:textId="77777777" w:rsidR="00680638" w:rsidRPr="005005F7" w:rsidRDefault="00680638" w:rsidP="005005F7">
            <w:pPr>
              <w:ind w:firstLine="320"/>
              <w:jc w:val="both"/>
              <w:rPr>
                <w:sz w:val="24"/>
              </w:rPr>
            </w:pPr>
            <w:r w:rsidRPr="005005F7">
              <w:rPr>
                <w:sz w:val="24"/>
              </w:rPr>
              <w:t xml:space="preserve">- абонента, являющегося юридическим лицом, единственным участником (акционером) или учредителем которого является публично-правовой субъект, который одновременно является единственным участником (акционером) или учредителем юридического лица, являющегося собственником или иным законным владельцем водопроводных и (или) канализационных сетей и (или) сооружений на них, с использованием которых осуществляется транспортировка холодной воды и </w:t>
            </w:r>
            <w:r w:rsidRPr="005005F7">
              <w:rPr>
                <w:sz w:val="24"/>
              </w:rPr>
              <w:lastRenderedPageBreak/>
              <w:t>(или) сточных вод;</w:t>
            </w:r>
          </w:p>
          <w:p w14:paraId="6F7B0F61" w14:textId="77777777" w:rsidR="00680638" w:rsidRPr="009D030E" w:rsidRDefault="00680638" w:rsidP="005005F7">
            <w:pPr>
              <w:ind w:firstLine="320"/>
              <w:jc w:val="both"/>
              <w:rPr>
                <w:sz w:val="24"/>
              </w:rPr>
            </w:pPr>
            <w:r w:rsidRPr="005005F7">
              <w:rPr>
                <w:sz w:val="24"/>
              </w:rPr>
              <w:t>- объекта, собственником или иным законным владельцем которого является юридическое лицо или индивидуальный предприниматель, являющиеся собственником или иным законным владельцем водопроводных и (или) канализационных сетей и (или) сооружений на них, с использованием которых осуществляется транспортировка холодной воды и (или) сточных вод».</w:t>
            </w:r>
          </w:p>
        </w:tc>
      </w:tr>
      <w:tr w:rsidR="00526F51" w14:paraId="1686B465" w14:textId="77777777" w:rsidTr="005803F9">
        <w:tc>
          <w:tcPr>
            <w:tcW w:w="617" w:type="dxa"/>
          </w:tcPr>
          <w:p w14:paraId="1D8AE859" w14:textId="77777777" w:rsidR="00022CA4" w:rsidRPr="009D030E" w:rsidRDefault="00022CA4" w:rsidP="00022CA4">
            <w:pPr>
              <w:pStyle w:val="a4"/>
              <w:numPr>
                <w:ilvl w:val="0"/>
                <w:numId w:val="1"/>
              </w:numPr>
              <w:jc w:val="center"/>
              <w:rPr>
                <w:b/>
                <w:sz w:val="24"/>
              </w:rPr>
            </w:pPr>
          </w:p>
        </w:tc>
        <w:tc>
          <w:tcPr>
            <w:tcW w:w="4198" w:type="dxa"/>
          </w:tcPr>
          <w:p w14:paraId="130FE768" w14:textId="77777777" w:rsidR="005E08FF" w:rsidRPr="009D030E" w:rsidRDefault="005E08FF" w:rsidP="005E08FF">
            <w:pPr>
              <w:jc w:val="both"/>
              <w:rPr>
                <w:i/>
                <w:sz w:val="24"/>
              </w:rPr>
            </w:pPr>
            <w:r w:rsidRPr="009D030E">
              <w:rPr>
                <w:i/>
                <w:sz w:val="24"/>
              </w:rPr>
              <w:t>пункт 4 Проекта изменений (изменения в Правила № 644)</w:t>
            </w:r>
          </w:p>
          <w:p w14:paraId="2F9C1CF6" w14:textId="77777777" w:rsidR="005E08FF" w:rsidRDefault="005E08FF" w:rsidP="005E08FF">
            <w:pPr>
              <w:jc w:val="both"/>
              <w:rPr>
                <w:sz w:val="24"/>
              </w:rPr>
            </w:pPr>
          </w:p>
          <w:p w14:paraId="75006882" w14:textId="6C2A58C3" w:rsidR="00022CA4" w:rsidRPr="009D030E" w:rsidRDefault="00CB1289" w:rsidP="005E08FF">
            <w:pPr>
              <w:jc w:val="both"/>
              <w:rPr>
                <w:sz w:val="24"/>
              </w:rPr>
            </w:pPr>
            <w:r w:rsidRPr="009D030E">
              <w:rPr>
                <w:sz w:val="24"/>
              </w:rPr>
              <w:t xml:space="preserve">Новый </w:t>
            </w:r>
            <w:r w:rsidR="005E08FF">
              <w:rPr>
                <w:sz w:val="24"/>
              </w:rPr>
              <w:t>абзац</w:t>
            </w:r>
          </w:p>
        </w:tc>
        <w:tc>
          <w:tcPr>
            <w:tcW w:w="5528" w:type="dxa"/>
          </w:tcPr>
          <w:p w14:paraId="2BB63CB0" w14:textId="2A587B01" w:rsidR="00022CA4" w:rsidRPr="009D030E" w:rsidRDefault="004972BD" w:rsidP="001866AF">
            <w:pPr>
              <w:ind w:firstLine="456"/>
              <w:jc w:val="both"/>
              <w:rPr>
                <w:sz w:val="24"/>
              </w:rPr>
            </w:pPr>
            <w:r>
              <w:rPr>
                <w:sz w:val="24"/>
              </w:rPr>
              <w:t>С учетом предыдущего замечания</w:t>
            </w:r>
            <w:r w:rsidR="005005F7">
              <w:rPr>
                <w:sz w:val="24"/>
              </w:rPr>
              <w:t xml:space="preserve">, касающегося необходимости исключения </w:t>
            </w:r>
            <w:r w:rsidR="005005F7" w:rsidRPr="005005F7">
              <w:rPr>
                <w:sz w:val="24"/>
              </w:rPr>
              <w:t>злоупотреблени</w:t>
            </w:r>
            <w:r w:rsidR="005005F7">
              <w:rPr>
                <w:sz w:val="24"/>
              </w:rPr>
              <w:t>й</w:t>
            </w:r>
            <w:r w:rsidR="005005F7" w:rsidRPr="005005F7">
              <w:rPr>
                <w:sz w:val="24"/>
              </w:rPr>
              <w:t>, связанны</w:t>
            </w:r>
            <w:r w:rsidR="005005F7">
              <w:rPr>
                <w:sz w:val="24"/>
              </w:rPr>
              <w:t>х</w:t>
            </w:r>
            <w:r w:rsidR="005005F7" w:rsidRPr="005005F7">
              <w:rPr>
                <w:sz w:val="24"/>
              </w:rPr>
              <w:t xml:space="preserve"> с транспортировкой воды и сточных вод</w:t>
            </w:r>
            <w:r w:rsidR="005005F7">
              <w:rPr>
                <w:sz w:val="24"/>
              </w:rPr>
              <w:t>,</w:t>
            </w:r>
            <w:r>
              <w:rPr>
                <w:sz w:val="24"/>
              </w:rPr>
              <w:t xml:space="preserve"> </w:t>
            </w:r>
            <w:r w:rsidR="005005F7">
              <w:rPr>
                <w:sz w:val="24"/>
              </w:rPr>
              <w:t>предлагается Правила № 644 также дополнить нормой, исключающей необходимость оплаты услуг</w:t>
            </w:r>
            <w:r w:rsidR="009B4718">
              <w:rPr>
                <w:sz w:val="24"/>
              </w:rPr>
              <w:t>,</w:t>
            </w:r>
            <w:r w:rsidR="005005F7">
              <w:rPr>
                <w:sz w:val="24"/>
              </w:rPr>
              <w:t xml:space="preserve"> оказываемых транзитной организацией в целях обеспечения водоснабжения (водоотведения) экономически взаимосвязанных субъектов</w:t>
            </w:r>
            <w:r>
              <w:rPr>
                <w:sz w:val="24"/>
              </w:rPr>
              <w:t>.</w:t>
            </w:r>
          </w:p>
        </w:tc>
        <w:tc>
          <w:tcPr>
            <w:tcW w:w="4217" w:type="dxa"/>
          </w:tcPr>
          <w:p w14:paraId="6A49DB52" w14:textId="77777777" w:rsidR="001866AF" w:rsidRPr="009D030E" w:rsidRDefault="001866AF" w:rsidP="001866AF">
            <w:pPr>
              <w:ind w:firstLine="320"/>
              <w:jc w:val="both"/>
              <w:rPr>
                <w:sz w:val="24"/>
              </w:rPr>
            </w:pPr>
            <w:r w:rsidRPr="009D030E">
              <w:rPr>
                <w:sz w:val="24"/>
              </w:rPr>
              <w:t xml:space="preserve">Дополнить </w:t>
            </w:r>
            <w:r>
              <w:rPr>
                <w:sz w:val="24"/>
              </w:rPr>
              <w:t xml:space="preserve">пункт 4 Проекта изменений (изменения в </w:t>
            </w:r>
            <w:r w:rsidRPr="009D030E">
              <w:rPr>
                <w:sz w:val="24"/>
              </w:rPr>
              <w:t>Правила № 644</w:t>
            </w:r>
            <w:r>
              <w:rPr>
                <w:sz w:val="24"/>
              </w:rPr>
              <w:t>)</w:t>
            </w:r>
            <w:r w:rsidRPr="009D030E">
              <w:rPr>
                <w:sz w:val="24"/>
              </w:rPr>
              <w:t xml:space="preserve"> </w:t>
            </w:r>
            <w:r>
              <w:rPr>
                <w:sz w:val="24"/>
              </w:rPr>
              <w:t>следующим абзацем</w:t>
            </w:r>
            <w:r w:rsidRPr="009D030E">
              <w:rPr>
                <w:sz w:val="24"/>
              </w:rPr>
              <w:t>:</w:t>
            </w:r>
          </w:p>
          <w:p w14:paraId="680B59F3" w14:textId="2E6FBE65" w:rsidR="00CB1289" w:rsidRPr="001866AF" w:rsidRDefault="001866AF" w:rsidP="001866AF">
            <w:pPr>
              <w:ind w:firstLine="320"/>
              <w:jc w:val="both"/>
              <w:rPr>
                <w:sz w:val="24"/>
              </w:rPr>
            </w:pPr>
            <w:r w:rsidRPr="001866AF">
              <w:rPr>
                <w:sz w:val="24"/>
              </w:rPr>
              <w:t xml:space="preserve"> </w:t>
            </w:r>
            <w:r w:rsidR="00CB1289" w:rsidRPr="001866AF">
              <w:rPr>
                <w:sz w:val="24"/>
              </w:rPr>
              <w:t xml:space="preserve">«48(1). При оплате услуг по транспортировке холодной воды не учитываются объемы холодной воды, поданной абоненту, который является в соответствии с Законом РСФСР от 22 марта 1991 г. № 948-1 «О конкуренции и ограничении монополистической деятельности» лицом, аффилированным с транзитной организацией, или юридическим лицом, единственным участником (акционером) или учредителем которого является публично-правовой субъект, который одновременно является единственным участником (акционером) или учредителем транзитной организации, а также объемы холодной воды, поданной на </w:t>
            </w:r>
            <w:r w:rsidR="00CB1289" w:rsidRPr="001866AF">
              <w:rPr>
                <w:sz w:val="24"/>
              </w:rPr>
              <w:lastRenderedPageBreak/>
              <w:t>объект, собственником или иным законным владельцем которого является транзитная организация.»</w:t>
            </w:r>
          </w:p>
        </w:tc>
      </w:tr>
      <w:tr w:rsidR="00526F51" w14:paraId="31779466" w14:textId="77777777" w:rsidTr="005803F9">
        <w:tc>
          <w:tcPr>
            <w:tcW w:w="617" w:type="dxa"/>
          </w:tcPr>
          <w:p w14:paraId="48C3367F" w14:textId="77777777" w:rsidR="00022CA4" w:rsidRPr="009D030E" w:rsidRDefault="00022CA4" w:rsidP="00022CA4">
            <w:pPr>
              <w:pStyle w:val="a4"/>
              <w:numPr>
                <w:ilvl w:val="0"/>
                <w:numId w:val="1"/>
              </w:numPr>
              <w:jc w:val="center"/>
              <w:rPr>
                <w:b/>
                <w:sz w:val="24"/>
              </w:rPr>
            </w:pPr>
          </w:p>
        </w:tc>
        <w:tc>
          <w:tcPr>
            <w:tcW w:w="4198" w:type="dxa"/>
          </w:tcPr>
          <w:p w14:paraId="6750DBD4" w14:textId="77777777" w:rsidR="005E08FF" w:rsidRPr="009D030E" w:rsidRDefault="005E08FF" w:rsidP="005E08FF">
            <w:pPr>
              <w:jc w:val="both"/>
              <w:rPr>
                <w:i/>
                <w:sz w:val="24"/>
              </w:rPr>
            </w:pPr>
            <w:r w:rsidRPr="009D030E">
              <w:rPr>
                <w:i/>
                <w:sz w:val="24"/>
              </w:rPr>
              <w:t>пункт 4 Проекта изменений (изменения в Правила № 644)</w:t>
            </w:r>
          </w:p>
          <w:p w14:paraId="240E5113" w14:textId="77777777" w:rsidR="005E08FF" w:rsidRDefault="005E08FF" w:rsidP="005E08FF">
            <w:pPr>
              <w:jc w:val="both"/>
              <w:rPr>
                <w:sz w:val="24"/>
              </w:rPr>
            </w:pPr>
          </w:p>
          <w:p w14:paraId="040E7BA2" w14:textId="54490AE9" w:rsidR="00022CA4" w:rsidRPr="009D030E" w:rsidRDefault="005E08FF" w:rsidP="005E08FF">
            <w:pPr>
              <w:jc w:val="both"/>
              <w:rPr>
                <w:sz w:val="24"/>
              </w:rPr>
            </w:pPr>
            <w:r w:rsidRPr="009D030E">
              <w:rPr>
                <w:sz w:val="24"/>
              </w:rPr>
              <w:t xml:space="preserve">Новый </w:t>
            </w:r>
            <w:r>
              <w:rPr>
                <w:sz w:val="24"/>
              </w:rPr>
              <w:t>абзац</w:t>
            </w:r>
          </w:p>
        </w:tc>
        <w:tc>
          <w:tcPr>
            <w:tcW w:w="5528" w:type="dxa"/>
          </w:tcPr>
          <w:p w14:paraId="3AA9B2FE" w14:textId="3DFB4DC8" w:rsidR="00022CA4" w:rsidRPr="009D030E" w:rsidRDefault="005005F7" w:rsidP="001866AF">
            <w:pPr>
              <w:ind w:firstLine="456"/>
              <w:jc w:val="both"/>
              <w:rPr>
                <w:sz w:val="24"/>
              </w:rPr>
            </w:pPr>
            <w:r>
              <w:rPr>
                <w:sz w:val="24"/>
              </w:rPr>
              <w:t xml:space="preserve">Аналогично. С учетом предыдущего замечания, касающегося необходимости исключения </w:t>
            </w:r>
            <w:r w:rsidRPr="005005F7">
              <w:rPr>
                <w:sz w:val="24"/>
              </w:rPr>
              <w:t>злоупотреблени</w:t>
            </w:r>
            <w:r>
              <w:rPr>
                <w:sz w:val="24"/>
              </w:rPr>
              <w:t>й</w:t>
            </w:r>
            <w:r w:rsidRPr="005005F7">
              <w:rPr>
                <w:sz w:val="24"/>
              </w:rPr>
              <w:t>, связанны</w:t>
            </w:r>
            <w:r>
              <w:rPr>
                <w:sz w:val="24"/>
              </w:rPr>
              <w:t>х</w:t>
            </w:r>
            <w:r w:rsidRPr="005005F7">
              <w:rPr>
                <w:sz w:val="24"/>
              </w:rPr>
              <w:t xml:space="preserve"> с транспортировкой воды и сточных вод</w:t>
            </w:r>
            <w:r>
              <w:rPr>
                <w:sz w:val="24"/>
              </w:rPr>
              <w:t>, предлагается Правила № 644 также дополнить нормой, исключающей необходимость оплаты услуг</w:t>
            </w:r>
            <w:r w:rsidR="009B4718">
              <w:rPr>
                <w:sz w:val="24"/>
              </w:rPr>
              <w:t>,</w:t>
            </w:r>
            <w:r>
              <w:rPr>
                <w:sz w:val="24"/>
              </w:rPr>
              <w:t xml:space="preserve"> оказываемых транзитной организацией в целях обеспечения водоотведения экономически взаимосвязанных субъектов.</w:t>
            </w:r>
          </w:p>
        </w:tc>
        <w:tc>
          <w:tcPr>
            <w:tcW w:w="4217" w:type="dxa"/>
          </w:tcPr>
          <w:p w14:paraId="3758F208" w14:textId="77777777" w:rsidR="001866AF" w:rsidRPr="009D030E" w:rsidRDefault="001866AF" w:rsidP="001866AF">
            <w:pPr>
              <w:ind w:firstLine="320"/>
              <w:jc w:val="both"/>
              <w:rPr>
                <w:sz w:val="24"/>
              </w:rPr>
            </w:pPr>
            <w:r w:rsidRPr="009D030E">
              <w:rPr>
                <w:sz w:val="24"/>
              </w:rPr>
              <w:t xml:space="preserve">Дополнить </w:t>
            </w:r>
            <w:r>
              <w:rPr>
                <w:sz w:val="24"/>
              </w:rPr>
              <w:t xml:space="preserve">пункт 4 Проекта изменений (изменения в </w:t>
            </w:r>
            <w:r w:rsidRPr="009D030E">
              <w:rPr>
                <w:sz w:val="24"/>
              </w:rPr>
              <w:t>Правила № 644</w:t>
            </w:r>
            <w:r>
              <w:rPr>
                <w:sz w:val="24"/>
              </w:rPr>
              <w:t>)</w:t>
            </w:r>
            <w:r w:rsidRPr="009D030E">
              <w:rPr>
                <w:sz w:val="24"/>
              </w:rPr>
              <w:t xml:space="preserve"> </w:t>
            </w:r>
            <w:r>
              <w:rPr>
                <w:sz w:val="24"/>
              </w:rPr>
              <w:t>следующим абзацем</w:t>
            </w:r>
            <w:r w:rsidRPr="009D030E">
              <w:rPr>
                <w:sz w:val="24"/>
              </w:rPr>
              <w:t>:</w:t>
            </w:r>
          </w:p>
          <w:p w14:paraId="3234DFB9" w14:textId="77777777" w:rsidR="00022CA4" w:rsidRPr="001866AF" w:rsidRDefault="00CB1289" w:rsidP="005005F7">
            <w:pPr>
              <w:ind w:firstLine="320"/>
              <w:jc w:val="both"/>
              <w:rPr>
                <w:sz w:val="24"/>
              </w:rPr>
            </w:pPr>
            <w:r w:rsidRPr="001866AF">
              <w:rPr>
                <w:sz w:val="24"/>
              </w:rPr>
              <w:t>52(1). При оплате услуг по транспортировке сточных вод не учитываются объемы сточных вод, принятых от абонента, который является в соответствии с Законом РСФСР от 22 марта 1991 г. № 948-1 «О конкуренции и ограничении монополистической деятельности» лицом, аффилированным с транзитной организацией, или юридическим лицом, единственным участником (акционером) или учредителем которого является публично-правовой субъект, который одновременно является единственным участником (акционером) или учредителем транзитной организации, а также объемы сточных вод, принятых от объекта, собственником или иным законным владельцем которого является транзитная организация».</w:t>
            </w:r>
          </w:p>
        </w:tc>
      </w:tr>
      <w:tr w:rsidR="00526F51" w14:paraId="1ADDEC06" w14:textId="77777777" w:rsidTr="005803F9">
        <w:tc>
          <w:tcPr>
            <w:tcW w:w="617" w:type="dxa"/>
          </w:tcPr>
          <w:p w14:paraId="5384DEE0" w14:textId="77777777" w:rsidR="00022CA4" w:rsidRPr="009D030E" w:rsidRDefault="00022CA4" w:rsidP="00022CA4">
            <w:pPr>
              <w:pStyle w:val="a4"/>
              <w:numPr>
                <w:ilvl w:val="0"/>
                <w:numId w:val="1"/>
              </w:numPr>
              <w:jc w:val="center"/>
              <w:rPr>
                <w:b/>
                <w:sz w:val="24"/>
              </w:rPr>
            </w:pPr>
          </w:p>
        </w:tc>
        <w:tc>
          <w:tcPr>
            <w:tcW w:w="4198" w:type="dxa"/>
          </w:tcPr>
          <w:p w14:paraId="23F8C174" w14:textId="77777777" w:rsidR="005E08FF" w:rsidRPr="009D030E" w:rsidRDefault="005E08FF" w:rsidP="005E08FF">
            <w:pPr>
              <w:jc w:val="both"/>
              <w:rPr>
                <w:i/>
                <w:sz w:val="24"/>
              </w:rPr>
            </w:pPr>
            <w:r w:rsidRPr="009D030E">
              <w:rPr>
                <w:i/>
                <w:sz w:val="24"/>
              </w:rPr>
              <w:t>пункт 4 Проекта изменений (изменения в Правила № 644)</w:t>
            </w:r>
          </w:p>
          <w:p w14:paraId="192231F2" w14:textId="77777777" w:rsidR="005E08FF" w:rsidRDefault="005E08FF" w:rsidP="005E08FF">
            <w:pPr>
              <w:jc w:val="both"/>
              <w:rPr>
                <w:sz w:val="24"/>
              </w:rPr>
            </w:pPr>
          </w:p>
          <w:p w14:paraId="2B671EB4" w14:textId="4FE2CA3C" w:rsidR="00022CA4" w:rsidRPr="009D030E" w:rsidRDefault="005E08FF" w:rsidP="005E08FF">
            <w:pPr>
              <w:jc w:val="both"/>
              <w:rPr>
                <w:sz w:val="24"/>
              </w:rPr>
            </w:pPr>
            <w:r w:rsidRPr="009D030E">
              <w:rPr>
                <w:sz w:val="24"/>
              </w:rPr>
              <w:t xml:space="preserve">Новый </w:t>
            </w:r>
            <w:r>
              <w:rPr>
                <w:sz w:val="24"/>
              </w:rPr>
              <w:t>абзац</w:t>
            </w:r>
          </w:p>
        </w:tc>
        <w:tc>
          <w:tcPr>
            <w:tcW w:w="5528" w:type="dxa"/>
          </w:tcPr>
          <w:p w14:paraId="2E11A560" w14:textId="6FB9EDE9" w:rsidR="00022CA4" w:rsidRPr="009D030E" w:rsidRDefault="005005F7" w:rsidP="001866AF">
            <w:pPr>
              <w:ind w:firstLine="456"/>
              <w:jc w:val="both"/>
              <w:rPr>
                <w:sz w:val="24"/>
              </w:rPr>
            </w:pPr>
            <w:r>
              <w:rPr>
                <w:sz w:val="24"/>
              </w:rPr>
              <w:t xml:space="preserve">Аналогично. С учетом предыдущего замечания, касающегося необходимости исключения </w:t>
            </w:r>
            <w:r w:rsidRPr="005005F7">
              <w:rPr>
                <w:sz w:val="24"/>
              </w:rPr>
              <w:t>злоупотреблени</w:t>
            </w:r>
            <w:r>
              <w:rPr>
                <w:sz w:val="24"/>
              </w:rPr>
              <w:t>й</w:t>
            </w:r>
            <w:r w:rsidRPr="005005F7">
              <w:rPr>
                <w:sz w:val="24"/>
              </w:rPr>
              <w:t>, связанны</w:t>
            </w:r>
            <w:r>
              <w:rPr>
                <w:sz w:val="24"/>
              </w:rPr>
              <w:t>х</w:t>
            </w:r>
            <w:r w:rsidRPr="005005F7">
              <w:rPr>
                <w:sz w:val="24"/>
              </w:rPr>
              <w:t xml:space="preserve"> с транспортировкой воды и сточных вод</w:t>
            </w:r>
            <w:r>
              <w:rPr>
                <w:sz w:val="24"/>
              </w:rPr>
              <w:t xml:space="preserve">, предлагается Правила № 644 также дополнить нормой, обязывающей транзитную организацию </w:t>
            </w:r>
            <w:r>
              <w:rPr>
                <w:sz w:val="24"/>
              </w:rPr>
              <w:lastRenderedPageBreak/>
              <w:t xml:space="preserve">предоставлять документы, </w:t>
            </w:r>
            <w:r w:rsidR="001866AF">
              <w:rPr>
                <w:sz w:val="24"/>
              </w:rPr>
              <w:t>необходимые для реализации предложенных норм – пунктом 48(1) и 52(1) Правил № 644.</w:t>
            </w:r>
          </w:p>
        </w:tc>
        <w:tc>
          <w:tcPr>
            <w:tcW w:w="4217" w:type="dxa"/>
          </w:tcPr>
          <w:p w14:paraId="76022060" w14:textId="40AA3C29" w:rsidR="005803F9" w:rsidRPr="009D030E" w:rsidRDefault="005803F9" w:rsidP="005005F7">
            <w:pPr>
              <w:ind w:firstLine="320"/>
              <w:jc w:val="both"/>
              <w:rPr>
                <w:sz w:val="24"/>
              </w:rPr>
            </w:pPr>
            <w:r w:rsidRPr="009D030E">
              <w:rPr>
                <w:sz w:val="24"/>
              </w:rPr>
              <w:lastRenderedPageBreak/>
              <w:t xml:space="preserve">Дополнить </w:t>
            </w:r>
            <w:r w:rsidR="001866AF">
              <w:rPr>
                <w:sz w:val="24"/>
              </w:rPr>
              <w:t xml:space="preserve">пункт 4 Проекта изменений (изменения в </w:t>
            </w:r>
            <w:r w:rsidRPr="009D030E">
              <w:rPr>
                <w:sz w:val="24"/>
              </w:rPr>
              <w:t>Правила № 644</w:t>
            </w:r>
            <w:r w:rsidR="001866AF">
              <w:rPr>
                <w:sz w:val="24"/>
              </w:rPr>
              <w:t>)</w:t>
            </w:r>
            <w:r w:rsidRPr="009D030E">
              <w:rPr>
                <w:sz w:val="24"/>
              </w:rPr>
              <w:t xml:space="preserve"> </w:t>
            </w:r>
            <w:r w:rsidR="001866AF">
              <w:rPr>
                <w:sz w:val="24"/>
              </w:rPr>
              <w:t>следующим абзацем</w:t>
            </w:r>
            <w:r w:rsidRPr="009D030E">
              <w:rPr>
                <w:sz w:val="24"/>
              </w:rPr>
              <w:t>:</w:t>
            </w:r>
          </w:p>
          <w:p w14:paraId="4AA0EE2C" w14:textId="141A4FC9" w:rsidR="00022CA4" w:rsidRPr="001866AF" w:rsidRDefault="001866AF" w:rsidP="005005F7">
            <w:pPr>
              <w:ind w:firstLine="320"/>
              <w:jc w:val="both"/>
              <w:rPr>
                <w:sz w:val="24"/>
              </w:rPr>
            </w:pPr>
            <w:r>
              <w:rPr>
                <w:sz w:val="24"/>
              </w:rPr>
              <w:t>«</w:t>
            </w:r>
            <w:r w:rsidR="005803F9" w:rsidRPr="001866AF">
              <w:rPr>
                <w:sz w:val="24"/>
              </w:rPr>
              <w:t>59(1). Транзитная организация ежеквартально представляет организации водопроводно-</w:t>
            </w:r>
            <w:r w:rsidR="005803F9" w:rsidRPr="001866AF">
              <w:rPr>
                <w:sz w:val="24"/>
              </w:rPr>
              <w:lastRenderedPageBreak/>
              <w:t>канализационного хозяйства (гарантирующей организации) список лиц, аффилированных с транзитной организацией, выписку из реестра акционеров транзитной организации (если транзитная организация, является акционерным обществом), список участников транзитной организации (если транзитная организация, является обществом с ограниченной ответственностью), составленные на дату не ранее 30 календарных дней до дня их представления в организацию водопроводно-канализационного хозяйства (гарантирующую организацию).»</w:t>
            </w:r>
          </w:p>
        </w:tc>
      </w:tr>
      <w:tr w:rsidR="00526F51" w14:paraId="0EFBA31A" w14:textId="77777777" w:rsidTr="00735C33">
        <w:tc>
          <w:tcPr>
            <w:tcW w:w="617" w:type="dxa"/>
          </w:tcPr>
          <w:p w14:paraId="4EB45415" w14:textId="77777777" w:rsidR="00022CA4" w:rsidRPr="009D030E" w:rsidRDefault="00022CA4" w:rsidP="00022CA4">
            <w:pPr>
              <w:pStyle w:val="a4"/>
              <w:numPr>
                <w:ilvl w:val="0"/>
                <w:numId w:val="1"/>
              </w:numPr>
              <w:jc w:val="center"/>
              <w:rPr>
                <w:b/>
                <w:sz w:val="24"/>
              </w:rPr>
            </w:pPr>
          </w:p>
        </w:tc>
        <w:tc>
          <w:tcPr>
            <w:tcW w:w="4198" w:type="dxa"/>
            <w:shd w:val="clear" w:color="auto" w:fill="auto"/>
          </w:tcPr>
          <w:p w14:paraId="770A826A" w14:textId="77777777" w:rsidR="008E3C34" w:rsidRPr="00735C33" w:rsidRDefault="008E3C34" w:rsidP="005803F9">
            <w:pPr>
              <w:jc w:val="both"/>
              <w:rPr>
                <w:i/>
                <w:sz w:val="24"/>
              </w:rPr>
            </w:pPr>
            <w:r w:rsidRPr="00735C33">
              <w:rPr>
                <w:i/>
                <w:sz w:val="24"/>
              </w:rPr>
              <w:t>пункт 4 Проекта изменений</w:t>
            </w:r>
            <w:r w:rsidR="002145D8" w:rsidRPr="00735C33">
              <w:rPr>
                <w:i/>
                <w:sz w:val="24"/>
              </w:rPr>
              <w:t xml:space="preserve"> (изменения в Правила № 644)</w:t>
            </w:r>
          </w:p>
          <w:p w14:paraId="693A2613" w14:textId="77777777" w:rsidR="008E3C34" w:rsidRPr="00735C33" w:rsidRDefault="008E3C34" w:rsidP="005803F9">
            <w:pPr>
              <w:jc w:val="both"/>
              <w:rPr>
                <w:sz w:val="24"/>
              </w:rPr>
            </w:pPr>
          </w:p>
          <w:p w14:paraId="76D3939F" w14:textId="77777777" w:rsidR="00022CA4" w:rsidRPr="00735C33" w:rsidRDefault="005803F9" w:rsidP="005803F9">
            <w:pPr>
              <w:jc w:val="both"/>
              <w:rPr>
                <w:sz w:val="24"/>
              </w:rPr>
            </w:pPr>
            <w:r w:rsidRPr="00735C33">
              <w:rPr>
                <w:sz w:val="24"/>
              </w:rPr>
              <w:t>45(1). …</w:t>
            </w:r>
          </w:p>
          <w:p w14:paraId="2DD32A1B" w14:textId="77777777" w:rsidR="005803F9" w:rsidRPr="00735C33" w:rsidRDefault="005803F9" w:rsidP="005803F9">
            <w:pPr>
              <w:jc w:val="both"/>
              <w:rPr>
                <w:sz w:val="24"/>
              </w:rPr>
            </w:pPr>
            <w:r w:rsidRPr="00735C33">
              <w:rPr>
                <w:sz w:val="24"/>
              </w:rPr>
              <w:t xml:space="preserve">б) доля максимальной величины мощности (нагрузки) водопроводных и (или) канализационных сетей и (или) сооружений на них, предназначенных для водоснабжения и (или) водоотведения на собственные нужды юридических лиц или индивидуальных предпринимателей, являющихся собственниками или иными законными владельцами водопроводных и (или) канализационных сетей и (или) </w:t>
            </w:r>
            <w:r w:rsidRPr="00735C33">
              <w:rPr>
                <w:sz w:val="24"/>
              </w:rPr>
              <w:lastRenderedPageBreak/>
              <w:t>сооружений на них, не превышает 20 процентов от общей максимальной величины мощности (нагрузки) водопроводных и (или) канализационных сетей и (или) сооружений на них, принадлежащих на праве собственности и (или) на ином законном основании указанным юридическим лицам или индивидуальным предпринимателям;</w:t>
            </w:r>
          </w:p>
        </w:tc>
        <w:tc>
          <w:tcPr>
            <w:tcW w:w="5528" w:type="dxa"/>
            <w:shd w:val="clear" w:color="auto" w:fill="auto"/>
          </w:tcPr>
          <w:p w14:paraId="09DD5917" w14:textId="2BA69AB7" w:rsidR="00DE1EB5" w:rsidRPr="00735C33" w:rsidRDefault="00DE1EB5" w:rsidP="001866AF">
            <w:pPr>
              <w:ind w:firstLine="456"/>
              <w:jc w:val="both"/>
              <w:rPr>
                <w:sz w:val="24"/>
              </w:rPr>
            </w:pPr>
            <w:r w:rsidRPr="00735C33">
              <w:rPr>
                <w:sz w:val="24"/>
              </w:rPr>
              <w:lastRenderedPageBreak/>
              <w:t>1) Представляется, что предложенная формулировка является</w:t>
            </w:r>
            <w:r w:rsidR="00735C33">
              <w:rPr>
                <w:sz w:val="24"/>
              </w:rPr>
              <w:t xml:space="preserve"> неудачной</w:t>
            </w:r>
            <w:r w:rsidRPr="00735C33">
              <w:rPr>
                <w:sz w:val="24"/>
              </w:rPr>
              <w:t xml:space="preserve"> калькой нормы из сферы теплоснабжения. </w:t>
            </w:r>
            <w:r w:rsidR="00735C33" w:rsidRPr="00735C33">
              <w:rPr>
                <w:sz w:val="24"/>
              </w:rPr>
              <w:t>В</w:t>
            </w:r>
            <w:r w:rsidRPr="00735C33">
              <w:rPr>
                <w:sz w:val="24"/>
              </w:rPr>
              <w:t xml:space="preserve"> сфер</w:t>
            </w:r>
            <w:r w:rsidR="00735C33" w:rsidRPr="00735C33">
              <w:rPr>
                <w:sz w:val="24"/>
              </w:rPr>
              <w:t>е</w:t>
            </w:r>
            <w:r w:rsidRPr="00735C33">
              <w:rPr>
                <w:sz w:val="24"/>
              </w:rPr>
              <w:t xml:space="preserve"> водоснабжения и водоотведения </w:t>
            </w:r>
            <w:r w:rsidR="00735C33" w:rsidRPr="00735C33">
              <w:rPr>
                <w:sz w:val="24"/>
              </w:rPr>
              <w:t xml:space="preserve">отсутствует </w:t>
            </w:r>
            <w:r w:rsidRPr="00735C33">
              <w:rPr>
                <w:sz w:val="24"/>
              </w:rPr>
              <w:t>параметр «</w:t>
            </w:r>
            <w:r w:rsidR="00735C33" w:rsidRPr="00735C33">
              <w:rPr>
                <w:sz w:val="24"/>
              </w:rPr>
              <w:t xml:space="preserve">доля </w:t>
            </w:r>
            <w:r w:rsidRPr="00735C33">
              <w:rPr>
                <w:sz w:val="24"/>
              </w:rPr>
              <w:t>максимальн</w:t>
            </w:r>
            <w:r w:rsidR="00735C33" w:rsidRPr="00735C33">
              <w:rPr>
                <w:sz w:val="24"/>
              </w:rPr>
              <w:t>ой</w:t>
            </w:r>
            <w:r w:rsidRPr="00735C33">
              <w:rPr>
                <w:sz w:val="24"/>
              </w:rPr>
              <w:t xml:space="preserve"> величин</w:t>
            </w:r>
            <w:r w:rsidR="00735C33" w:rsidRPr="00735C33">
              <w:rPr>
                <w:sz w:val="24"/>
              </w:rPr>
              <w:t>ы</w:t>
            </w:r>
            <w:r w:rsidRPr="00735C33">
              <w:rPr>
                <w:sz w:val="24"/>
              </w:rPr>
              <w:t xml:space="preserve"> мощности (нагрузки) … сетей…</w:t>
            </w:r>
            <w:r w:rsidR="00735C33" w:rsidRPr="00735C33">
              <w:rPr>
                <w:sz w:val="24"/>
              </w:rPr>
              <w:t xml:space="preserve"> на собственные нужды</w:t>
            </w:r>
            <w:r w:rsidRPr="00735C33">
              <w:rPr>
                <w:sz w:val="24"/>
              </w:rPr>
              <w:t>».</w:t>
            </w:r>
          </w:p>
          <w:p w14:paraId="52DD97E9" w14:textId="42C86E54" w:rsidR="00DE1EB5" w:rsidRPr="00735C33" w:rsidRDefault="00DE1EB5" w:rsidP="001866AF">
            <w:pPr>
              <w:ind w:firstLine="456"/>
              <w:jc w:val="both"/>
              <w:rPr>
                <w:sz w:val="24"/>
              </w:rPr>
            </w:pPr>
            <w:r w:rsidRPr="00735C33">
              <w:rPr>
                <w:sz w:val="24"/>
              </w:rPr>
              <w:t>Неясно, каким образом и на основании каких документов измерять предложенный параметр</w:t>
            </w:r>
            <w:r w:rsidR="00735C33">
              <w:rPr>
                <w:sz w:val="24"/>
              </w:rPr>
              <w:t xml:space="preserve"> и проверять на соответствие критерию</w:t>
            </w:r>
            <w:r w:rsidRPr="00735C33">
              <w:rPr>
                <w:sz w:val="24"/>
              </w:rPr>
              <w:t xml:space="preserve"> в сфере водоснабжения и водоотведения.</w:t>
            </w:r>
          </w:p>
          <w:p w14:paraId="719915B8" w14:textId="7BE72E63" w:rsidR="00735C33" w:rsidRPr="00735C33" w:rsidRDefault="00735C33" w:rsidP="001866AF">
            <w:pPr>
              <w:ind w:firstLine="456"/>
              <w:jc w:val="both"/>
              <w:rPr>
                <w:sz w:val="24"/>
              </w:rPr>
            </w:pPr>
            <w:r w:rsidRPr="00735C33">
              <w:rPr>
                <w:sz w:val="24"/>
              </w:rPr>
              <w:t>Параметр может быть введен только при условии, что одновременно Минстроем России будет определен порядок вычисления значения данного параметра.</w:t>
            </w:r>
          </w:p>
          <w:p w14:paraId="62AA10D9" w14:textId="77777777" w:rsidR="00735C33" w:rsidRDefault="00DE1EB5" w:rsidP="00735C33">
            <w:pPr>
              <w:ind w:firstLine="456"/>
              <w:jc w:val="both"/>
              <w:rPr>
                <w:sz w:val="24"/>
              </w:rPr>
            </w:pPr>
            <w:r w:rsidRPr="00735C33">
              <w:rPr>
                <w:sz w:val="24"/>
              </w:rPr>
              <w:t xml:space="preserve">2) </w:t>
            </w:r>
            <w:r w:rsidR="00735C33" w:rsidRPr="00735C33">
              <w:rPr>
                <w:sz w:val="24"/>
              </w:rPr>
              <w:t>Кроме того, и</w:t>
            </w:r>
            <w:r w:rsidR="005803F9" w:rsidRPr="00735C33">
              <w:rPr>
                <w:sz w:val="24"/>
              </w:rPr>
              <w:t>з формулировки неясно</w:t>
            </w:r>
            <w:r w:rsidR="00735C33" w:rsidRPr="00735C33">
              <w:rPr>
                <w:sz w:val="24"/>
              </w:rPr>
              <w:t>,</w:t>
            </w:r>
            <w:r w:rsidR="005803F9" w:rsidRPr="00735C33">
              <w:rPr>
                <w:sz w:val="24"/>
              </w:rPr>
              <w:t xml:space="preserve"> на основании данных за какой период подлежит </w:t>
            </w:r>
            <w:r w:rsidR="005803F9" w:rsidRPr="00735C33">
              <w:rPr>
                <w:sz w:val="24"/>
              </w:rPr>
              <w:lastRenderedPageBreak/>
              <w:t>расчету указанная доля.</w:t>
            </w:r>
            <w:r w:rsidR="00735C33" w:rsidRPr="00735C33">
              <w:rPr>
                <w:sz w:val="24"/>
              </w:rPr>
              <w:t xml:space="preserve"> </w:t>
            </w:r>
          </w:p>
          <w:p w14:paraId="3847F1F2" w14:textId="5F12789D" w:rsidR="00022CA4" w:rsidRDefault="00EE2E67" w:rsidP="00735C33">
            <w:pPr>
              <w:ind w:firstLine="456"/>
              <w:jc w:val="both"/>
              <w:rPr>
                <w:sz w:val="24"/>
              </w:rPr>
            </w:pPr>
            <w:r w:rsidRPr="00735C33">
              <w:rPr>
                <w:sz w:val="24"/>
              </w:rPr>
              <w:t>Указанные обстоятельства</w:t>
            </w:r>
            <w:r w:rsidR="005803F9" w:rsidRPr="00735C33">
              <w:rPr>
                <w:sz w:val="24"/>
              </w:rPr>
              <w:t xml:space="preserve"> могут повлечь за собой различное толкование нормы со стороны транзитных организаций и органов тарифного регулирования и к спорам между ними либо злоупотреблениям.</w:t>
            </w:r>
          </w:p>
          <w:p w14:paraId="1F79D077" w14:textId="4E1EA80A" w:rsidR="00735C33" w:rsidRPr="00735C33" w:rsidRDefault="00735C33" w:rsidP="00735C33">
            <w:pPr>
              <w:ind w:firstLine="456"/>
              <w:jc w:val="both"/>
              <w:rPr>
                <w:sz w:val="24"/>
              </w:rPr>
            </w:pPr>
            <w:r>
              <w:rPr>
                <w:sz w:val="24"/>
              </w:rPr>
              <w:t>В связи с изложенным предлагается заменить показатель на тот, который используется в сфере водоснабжения и  водоотведения, а также предусмотреть порядок его определения</w:t>
            </w:r>
            <w:r w:rsidR="009B4718">
              <w:rPr>
                <w:sz w:val="24"/>
              </w:rPr>
              <w:t>.</w:t>
            </w:r>
          </w:p>
        </w:tc>
        <w:tc>
          <w:tcPr>
            <w:tcW w:w="4217" w:type="dxa"/>
            <w:shd w:val="clear" w:color="auto" w:fill="auto"/>
          </w:tcPr>
          <w:p w14:paraId="1F3F1D6E" w14:textId="13A4A7CE" w:rsidR="005803F9" w:rsidRPr="009D030E" w:rsidRDefault="005E08FF" w:rsidP="005005F7">
            <w:pPr>
              <w:ind w:firstLine="320"/>
              <w:jc w:val="both"/>
              <w:rPr>
                <w:sz w:val="24"/>
              </w:rPr>
            </w:pPr>
            <w:r>
              <w:rPr>
                <w:sz w:val="24"/>
              </w:rPr>
              <w:lastRenderedPageBreak/>
              <w:t>Изложить</w:t>
            </w:r>
            <w:r w:rsidR="005803F9" w:rsidRPr="009D030E">
              <w:rPr>
                <w:sz w:val="24"/>
              </w:rPr>
              <w:t xml:space="preserve"> подпункт «б» проектир</w:t>
            </w:r>
            <w:r w:rsidR="008E3C34" w:rsidRPr="009D030E">
              <w:rPr>
                <w:sz w:val="24"/>
              </w:rPr>
              <w:t>уемого пункта 45(</w:t>
            </w:r>
            <w:r w:rsidR="005803F9" w:rsidRPr="009D030E">
              <w:rPr>
                <w:sz w:val="24"/>
              </w:rPr>
              <w:t>1</w:t>
            </w:r>
            <w:r w:rsidR="008E3C34" w:rsidRPr="009D030E">
              <w:rPr>
                <w:sz w:val="24"/>
              </w:rPr>
              <w:t>).</w:t>
            </w:r>
            <w:r w:rsidR="005803F9" w:rsidRPr="009D030E">
              <w:rPr>
                <w:sz w:val="24"/>
              </w:rPr>
              <w:t xml:space="preserve"> Правил № 644 (</w:t>
            </w:r>
            <w:r w:rsidR="00775C25" w:rsidRPr="009D030E">
              <w:rPr>
                <w:sz w:val="24"/>
              </w:rPr>
              <w:t>пункт 4</w:t>
            </w:r>
            <w:r w:rsidR="005803F9" w:rsidRPr="009D030E">
              <w:rPr>
                <w:sz w:val="24"/>
              </w:rPr>
              <w:t xml:space="preserve"> Проекта изменений) </w:t>
            </w:r>
            <w:r>
              <w:rPr>
                <w:sz w:val="24"/>
              </w:rPr>
              <w:t>в следующей редакции</w:t>
            </w:r>
            <w:r w:rsidR="005803F9" w:rsidRPr="009D030E">
              <w:rPr>
                <w:sz w:val="24"/>
              </w:rPr>
              <w:t>:</w:t>
            </w:r>
          </w:p>
          <w:p w14:paraId="5358C147" w14:textId="4D25878B" w:rsidR="00022CA4" w:rsidRPr="009D030E" w:rsidRDefault="00DE1EB5" w:rsidP="00DE1EB5">
            <w:pPr>
              <w:ind w:firstLine="320"/>
              <w:jc w:val="both"/>
              <w:rPr>
                <w:sz w:val="24"/>
              </w:rPr>
            </w:pPr>
            <w:r w:rsidRPr="00832461">
              <w:rPr>
                <w:sz w:val="24"/>
              </w:rPr>
              <w:t xml:space="preserve"> </w:t>
            </w:r>
            <w:r w:rsidR="005803F9" w:rsidRPr="00832461">
              <w:rPr>
                <w:sz w:val="24"/>
              </w:rPr>
              <w:t>«</w:t>
            </w:r>
            <w:r>
              <w:rPr>
                <w:sz w:val="24"/>
              </w:rPr>
              <w:t xml:space="preserve">б) </w:t>
            </w:r>
            <w:r w:rsidRPr="00DE1EB5">
              <w:rPr>
                <w:sz w:val="24"/>
              </w:rPr>
              <w:t xml:space="preserve">доля собственного потребления транспортируемой по водопроводным и (или) канализационным сетям и (или) сооружениям на них, принадлежащим на праве собственности и (или) ином законном основании, холодной воды и (или) сброса транспортируемых сточных вод в пределах одной централизованной системы водоснабжения и (или) водоотведения не превышает 20 процентов от общего </w:t>
            </w:r>
            <w:r w:rsidRPr="00DE1EB5">
              <w:rPr>
                <w:sz w:val="24"/>
              </w:rPr>
              <w:lastRenderedPageBreak/>
              <w:t>объема транспортируемой холодной воды и (или) сброса транспортируемых сточных вод</w:t>
            </w:r>
            <w:r>
              <w:rPr>
                <w:sz w:val="24"/>
              </w:rPr>
              <w:t>.</w:t>
            </w:r>
            <w:r w:rsidRPr="00DE1EB5">
              <w:rPr>
                <w:sz w:val="24"/>
              </w:rPr>
              <w:t xml:space="preserve"> </w:t>
            </w:r>
            <w:r w:rsidR="005803F9" w:rsidRPr="00DE1EB5">
              <w:rPr>
                <w:sz w:val="24"/>
              </w:rPr>
              <w:t>Расчет данного показателя осуществляется на основании сведений за 12 календарных месяцев, предшествующих дате представления собственником или иным законным владельцем водопроводных и (или) канализационных сетей и (или) сооружений на них предложения об установлении тарифов в соответствии с Правилами регулирования тарифов в сфере водоснабжения и водоотведения, утвержденными постановлением Правительства Российской Федерации от 13 мая 2013 г. № 406 «О государственном регулировании тарифов в сфере водоснабжения и водоотведения», либо за фактическое время осуществления транспортировки холодной воды и (или) сточных вод, - в случае если фактическое время осуществления транспортировки составляет менее 12 календарных месяцев до даты представления предложения об установлении тарифов</w:t>
            </w:r>
            <w:r w:rsidRPr="00DE1EB5">
              <w:rPr>
                <w:sz w:val="24"/>
              </w:rPr>
              <w:t>;</w:t>
            </w:r>
            <w:r w:rsidR="005803F9" w:rsidRPr="00DE1EB5">
              <w:rPr>
                <w:sz w:val="24"/>
              </w:rPr>
              <w:t>».</w:t>
            </w:r>
          </w:p>
        </w:tc>
      </w:tr>
      <w:tr w:rsidR="00526F51" w14:paraId="7BB2E884" w14:textId="77777777" w:rsidTr="001A7A26">
        <w:tc>
          <w:tcPr>
            <w:tcW w:w="617" w:type="dxa"/>
          </w:tcPr>
          <w:p w14:paraId="66ACDBE8" w14:textId="77777777" w:rsidR="00022CA4" w:rsidRPr="009D030E" w:rsidRDefault="00022CA4" w:rsidP="00022CA4">
            <w:pPr>
              <w:pStyle w:val="a4"/>
              <w:numPr>
                <w:ilvl w:val="0"/>
                <w:numId w:val="1"/>
              </w:numPr>
              <w:jc w:val="center"/>
              <w:rPr>
                <w:b/>
                <w:sz w:val="24"/>
              </w:rPr>
            </w:pPr>
          </w:p>
        </w:tc>
        <w:tc>
          <w:tcPr>
            <w:tcW w:w="4198" w:type="dxa"/>
            <w:shd w:val="clear" w:color="auto" w:fill="auto"/>
          </w:tcPr>
          <w:p w14:paraId="107D4DB8" w14:textId="77777777" w:rsidR="002145D8" w:rsidRPr="009D030E" w:rsidRDefault="002145D8" w:rsidP="005803F9">
            <w:pPr>
              <w:jc w:val="both"/>
              <w:rPr>
                <w:i/>
                <w:sz w:val="24"/>
              </w:rPr>
            </w:pPr>
            <w:r w:rsidRPr="009D030E">
              <w:rPr>
                <w:i/>
                <w:sz w:val="24"/>
              </w:rPr>
              <w:t>пункт 4 Проекта изменений (изменения в Правила № 644)</w:t>
            </w:r>
          </w:p>
          <w:p w14:paraId="321B37AE" w14:textId="77777777" w:rsidR="00022CA4" w:rsidRPr="009D030E" w:rsidRDefault="00F75026" w:rsidP="005803F9">
            <w:pPr>
              <w:jc w:val="both"/>
              <w:rPr>
                <w:sz w:val="24"/>
              </w:rPr>
            </w:pPr>
            <w:r w:rsidRPr="009D030E">
              <w:rPr>
                <w:sz w:val="24"/>
              </w:rPr>
              <w:t xml:space="preserve">в) наличие организованной деятельности аварийно-диспетчерской </w:t>
            </w:r>
            <w:r w:rsidRPr="009D030E">
              <w:rPr>
                <w:sz w:val="24"/>
              </w:rPr>
              <w:lastRenderedPageBreak/>
              <w:t>службы, в том числе путем заключения договора на оказание услуг с организацией, осуществляющей деятельность по аварийно-диспетчерскому обслуживанию, на срок не менее расчетного периода регулирования;</w:t>
            </w:r>
          </w:p>
        </w:tc>
        <w:tc>
          <w:tcPr>
            <w:tcW w:w="5528" w:type="dxa"/>
            <w:shd w:val="clear" w:color="auto" w:fill="auto"/>
          </w:tcPr>
          <w:p w14:paraId="5933CBA7" w14:textId="77777777" w:rsidR="00F75026" w:rsidRPr="009D030E" w:rsidRDefault="00F75026" w:rsidP="001866AF">
            <w:pPr>
              <w:ind w:firstLine="456"/>
              <w:jc w:val="both"/>
              <w:rPr>
                <w:sz w:val="24"/>
              </w:rPr>
            </w:pPr>
            <w:r w:rsidRPr="009D030E">
              <w:rPr>
                <w:sz w:val="24"/>
              </w:rPr>
              <w:lastRenderedPageBreak/>
              <w:t xml:space="preserve">В настоящее время транзитными организациями могут быть любые юридические лица и индивидуальные предприниматели, эксплуатирующие водопроводные и (или) </w:t>
            </w:r>
            <w:r w:rsidRPr="009D030E">
              <w:rPr>
                <w:sz w:val="24"/>
              </w:rPr>
              <w:lastRenderedPageBreak/>
              <w:t>канализационные сети любой протяженности. Зачастую для таких лиц деятельность в сфере водоснабжения и водоотведения не является основным видом деятельности и у них отсутствует возможность обеспечить качественное надежное функционирование эксплуатируемых ими объектов централизованных систем водоснабжения и (или) водоотведения.</w:t>
            </w:r>
          </w:p>
          <w:p w14:paraId="525B9385" w14:textId="43923172" w:rsidR="00F75026" w:rsidRPr="009D030E" w:rsidRDefault="00F75026" w:rsidP="001866AF">
            <w:pPr>
              <w:ind w:firstLine="456"/>
              <w:jc w:val="both"/>
              <w:rPr>
                <w:sz w:val="24"/>
              </w:rPr>
            </w:pPr>
            <w:r w:rsidRPr="009D030E">
              <w:rPr>
                <w:sz w:val="24"/>
              </w:rPr>
              <w:t>С целью обеспечения надежной транспортировки воды и (или) сточных вод у транзитной организации должны быть:</w:t>
            </w:r>
          </w:p>
          <w:p w14:paraId="1E372F02" w14:textId="322D6F11" w:rsidR="00F75026" w:rsidRPr="009D030E" w:rsidRDefault="00F75026" w:rsidP="001866AF">
            <w:pPr>
              <w:ind w:firstLine="456"/>
              <w:jc w:val="both"/>
              <w:rPr>
                <w:sz w:val="24"/>
              </w:rPr>
            </w:pPr>
            <w:r w:rsidRPr="009D030E">
              <w:rPr>
                <w:sz w:val="24"/>
              </w:rPr>
              <w:t>-</w:t>
            </w:r>
            <w:r w:rsidR="00FD063B">
              <w:rPr>
                <w:sz w:val="24"/>
              </w:rPr>
              <w:t> </w:t>
            </w:r>
            <w:r w:rsidRPr="009D030E">
              <w:rPr>
                <w:sz w:val="24"/>
              </w:rPr>
              <w:t>эксплуатационная служба;</w:t>
            </w:r>
          </w:p>
          <w:p w14:paraId="46132376" w14:textId="761E9186" w:rsidR="00F75026" w:rsidRPr="009D030E" w:rsidRDefault="00F75026" w:rsidP="001866AF">
            <w:pPr>
              <w:ind w:firstLine="456"/>
              <w:jc w:val="both"/>
              <w:rPr>
                <w:sz w:val="24"/>
              </w:rPr>
            </w:pPr>
            <w:r w:rsidRPr="009D030E">
              <w:rPr>
                <w:sz w:val="24"/>
              </w:rPr>
              <w:t>-</w:t>
            </w:r>
            <w:r w:rsidR="00FD063B">
              <w:rPr>
                <w:sz w:val="24"/>
              </w:rPr>
              <w:t> </w:t>
            </w:r>
            <w:r w:rsidRPr="009D030E">
              <w:rPr>
                <w:sz w:val="24"/>
              </w:rPr>
              <w:t>круглосуточная диспетчерская служба;</w:t>
            </w:r>
          </w:p>
          <w:p w14:paraId="6744477F" w14:textId="5D5A4B4C" w:rsidR="00F75026" w:rsidRPr="009D030E" w:rsidRDefault="00F75026" w:rsidP="001866AF">
            <w:pPr>
              <w:ind w:firstLine="456"/>
              <w:jc w:val="both"/>
              <w:rPr>
                <w:sz w:val="24"/>
              </w:rPr>
            </w:pPr>
            <w:r w:rsidRPr="009D030E">
              <w:rPr>
                <w:sz w:val="24"/>
              </w:rPr>
              <w:t>-</w:t>
            </w:r>
            <w:r w:rsidR="00FD063B">
              <w:rPr>
                <w:sz w:val="24"/>
              </w:rPr>
              <w:t> </w:t>
            </w:r>
            <w:r w:rsidRPr="009D030E">
              <w:rPr>
                <w:sz w:val="24"/>
              </w:rPr>
              <w:t>круглосуточная аварийная служба.</w:t>
            </w:r>
          </w:p>
          <w:p w14:paraId="0177773A" w14:textId="174E0982" w:rsidR="00F75026" w:rsidRPr="009D030E" w:rsidRDefault="005E08FF" w:rsidP="001866AF">
            <w:pPr>
              <w:ind w:firstLine="456"/>
              <w:jc w:val="both"/>
              <w:rPr>
                <w:sz w:val="24"/>
              </w:rPr>
            </w:pPr>
            <w:r>
              <w:rPr>
                <w:sz w:val="24"/>
              </w:rPr>
              <w:t>Критерий, п</w:t>
            </w:r>
            <w:r w:rsidR="00E66B67">
              <w:rPr>
                <w:sz w:val="24"/>
              </w:rPr>
              <w:t>риведенный в подпункте</w:t>
            </w:r>
            <w:r w:rsidR="00F75026" w:rsidRPr="009D030E">
              <w:rPr>
                <w:sz w:val="24"/>
              </w:rPr>
              <w:t xml:space="preserve"> «в» проектируемого пункта 45.1 Правил № 644 (пункт 5 Проекта изменений)</w:t>
            </w:r>
            <w:r>
              <w:rPr>
                <w:sz w:val="24"/>
              </w:rPr>
              <w:t>,</w:t>
            </w:r>
            <w:r w:rsidR="00F75026" w:rsidRPr="009D030E">
              <w:rPr>
                <w:sz w:val="24"/>
              </w:rPr>
              <w:t xml:space="preserve"> </w:t>
            </w:r>
            <w:r w:rsidR="00E66B67">
              <w:rPr>
                <w:sz w:val="24"/>
              </w:rPr>
              <w:t>требует корректировки по следующим причинам:</w:t>
            </w:r>
          </w:p>
          <w:p w14:paraId="5F25A2D7" w14:textId="1570921E" w:rsidR="00F75026" w:rsidRPr="009D030E" w:rsidRDefault="00F75026" w:rsidP="001866AF">
            <w:pPr>
              <w:ind w:firstLine="456"/>
              <w:jc w:val="both"/>
              <w:rPr>
                <w:sz w:val="24"/>
              </w:rPr>
            </w:pPr>
            <w:r w:rsidRPr="009D030E">
              <w:rPr>
                <w:sz w:val="24"/>
              </w:rPr>
              <w:t>- не ясно, как будет проверяться и какими документами подтверждаться «наличие организованной деятельности» (для сравнения: наличие самой службы может быть подтверждено, в частности, штатным расписанием);</w:t>
            </w:r>
          </w:p>
          <w:p w14:paraId="41E509D8" w14:textId="1AA23DE0" w:rsidR="00F75026" w:rsidRPr="009D030E" w:rsidRDefault="00F75026" w:rsidP="001866AF">
            <w:pPr>
              <w:ind w:firstLine="456"/>
              <w:jc w:val="both"/>
              <w:rPr>
                <w:sz w:val="24"/>
              </w:rPr>
            </w:pPr>
            <w:r w:rsidRPr="009D030E">
              <w:rPr>
                <w:sz w:val="24"/>
              </w:rPr>
              <w:t xml:space="preserve">- в действующих нормативно-правовых актах словосочетание «аварийно-диспетчерское обслуживание» используется только в отношении деятельности по содержанию и обслуживанию общего имущества многоквартирных домов, осуществляемой управляющими компаниями, товариществами собственников жилья и т.д. Кроме того, данный вид экономической деятельности отсутствует в Общероссийском классификаторе видов экономической деятельности ОК 029-2014. В </w:t>
            </w:r>
            <w:r w:rsidRPr="009D030E">
              <w:rPr>
                <w:sz w:val="24"/>
              </w:rPr>
              <w:lastRenderedPageBreak/>
              <w:t>связи с этим не ясно, каким образом будет подтверждаться (проверяться), что представленный договор заключен «с организацией, осуществляющей деятельность по аварийно-диспетчерскому обслуживанию»;</w:t>
            </w:r>
          </w:p>
          <w:p w14:paraId="0AB76C74" w14:textId="5D2C7DF5" w:rsidR="00022CA4" w:rsidRPr="009D030E" w:rsidRDefault="00F75026" w:rsidP="001866AF">
            <w:pPr>
              <w:ind w:firstLine="456"/>
              <w:jc w:val="both"/>
              <w:rPr>
                <w:sz w:val="24"/>
              </w:rPr>
            </w:pPr>
            <w:r w:rsidRPr="009D030E">
              <w:rPr>
                <w:sz w:val="24"/>
              </w:rPr>
              <w:t>- также вызывает сомнения, что любая «организация, осуществляющая деятельность по аварийно-диспетчерскому обслуживанию» имеет технические средства и квалифицированный персонал для работы в сфере водоснабжения и водоотведения (не бывает универсальных аварийно-диспетчерских служб). Однако формулировка не содержит требований к самой аварийно-диспетчерской службе (собственной либо привлекаемой) или какой-либо ссылки на такие требования.</w:t>
            </w:r>
          </w:p>
        </w:tc>
        <w:tc>
          <w:tcPr>
            <w:tcW w:w="4217" w:type="dxa"/>
            <w:shd w:val="clear" w:color="auto" w:fill="auto"/>
          </w:tcPr>
          <w:p w14:paraId="39C84E78" w14:textId="77777777" w:rsidR="00F75026" w:rsidRPr="009D030E" w:rsidRDefault="00F75026" w:rsidP="005005F7">
            <w:pPr>
              <w:ind w:firstLine="320"/>
              <w:jc w:val="both"/>
              <w:rPr>
                <w:sz w:val="24"/>
              </w:rPr>
            </w:pPr>
            <w:r w:rsidRPr="009D030E">
              <w:rPr>
                <w:sz w:val="24"/>
              </w:rPr>
              <w:lastRenderedPageBreak/>
              <w:t>Подпункт в) проектируемого пункта 45(1)</w:t>
            </w:r>
            <w:r w:rsidR="008E3C34" w:rsidRPr="009D030E">
              <w:rPr>
                <w:sz w:val="24"/>
              </w:rPr>
              <w:t>.</w:t>
            </w:r>
            <w:r w:rsidRPr="009D030E">
              <w:rPr>
                <w:sz w:val="24"/>
              </w:rPr>
              <w:t xml:space="preserve"> Правил № 644 (пункт</w:t>
            </w:r>
            <w:r w:rsidR="00775C25" w:rsidRPr="009D030E">
              <w:rPr>
                <w:sz w:val="24"/>
              </w:rPr>
              <w:t xml:space="preserve"> 4</w:t>
            </w:r>
            <w:r w:rsidRPr="009D030E">
              <w:rPr>
                <w:sz w:val="24"/>
              </w:rPr>
              <w:t xml:space="preserve"> Проекта изменений) изложить в следующей редакции:</w:t>
            </w:r>
          </w:p>
          <w:p w14:paraId="54773180" w14:textId="6FAEC745" w:rsidR="00022CA4" w:rsidRPr="006079D7" w:rsidRDefault="006079D7" w:rsidP="005005F7">
            <w:pPr>
              <w:ind w:firstLine="320"/>
              <w:jc w:val="both"/>
              <w:rPr>
                <w:sz w:val="24"/>
              </w:rPr>
            </w:pPr>
            <w:r w:rsidRPr="006079D7">
              <w:rPr>
                <w:sz w:val="24"/>
              </w:rPr>
              <w:lastRenderedPageBreak/>
              <w:t xml:space="preserve"> </w:t>
            </w:r>
            <w:r w:rsidR="00F75026" w:rsidRPr="006079D7">
              <w:rPr>
                <w:sz w:val="24"/>
              </w:rPr>
              <w:t>«в) наличие эксплуатационной и круглосуточных диспетчерской, аварийной служб (собственных или привлеченных по договору с организацией водопроводно-канализационного хозяйства на срок не менее очередного периода регулирования), оснащенность и численность персонала которых определяется законодательством Российской Федерации;»</w:t>
            </w:r>
          </w:p>
        </w:tc>
      </w:tr>
      <w:tr w:rsidR="005E08FF" w14:paraId="2C661BD3" w14:textId="77777777" w:rsidTr="001A7A26">
        <w:tc>
          <w:tcPr>
            <w:tcW w:w="617" w:type="dxa"/>
          </w:tcPr>
          <w:p w14:paraId="73AE2543" w14:textId="77777777" w:rsidR="005E08FF" w:rsidRPr="009D030E" w:rsidRDefault="005E08FF" w:rsidP="00022CA4">
            <w:pPr>
              <w:pStyle w:val="a4"/>
              <w:numPr>
                <w:ilvl w:val="0"/>
                <w:numId w:val="1"/>
              </w:numPr>
              <w:jc w:val="center"/>
              <w:rPr>
                <w:b/>
                <w:sz w:val="24"/>
              </w:rPr>
            </w:pPr>
          </w:p>
        </w:tc>
        <w:tc>
          <w:tcPr>
            <w:tcW w:w="4198" w:type="dxa"/>
            <w:shd w:val="clear" w:color="auto" w:fill="auto"/>
          </w:tcPr>
          <w:p w14:paraId="2BE88046" w14:textId="77777777" w:rsidR="005E08FF" w:rsidRPr="009D030E" w:rsidRDefault="005E08FF" w:rsidP="005E08FF">
            <w:pPr>
              <w:jc w:val="both"/>
              <w:rPr>
                <w:i/>
                <w:sz w:val="24"/>
              </w:rPr>
            </w:pPr>
            <w:r w:rsidRPr="009D030E">
              <w:rPr>
                <w:i/>
                <w:sz w:val="24"/>
              </w:rPr>
              <w:t>пункт 4 Проекта изменений (изменения в Правила № 644)</w:t>
            </w:r>
          </w:p>
          <w:p w14:paraId="118DC5F7" w14:textId="77777777" w:rsidR="005E08FF" w:rsidRDefault="005E08FF" w:rsidP="005E08FF">
            <w:pPr>
              <w:jc w:val="both"/>
              <w:rPr>
                <w:sz w:val="24"/>
              </w:rPr>
            </w:pPr>
          </w:p>
          <w:p w14:paraId="7AD861FD" w14:textId="06F0419E" w:rsidR="005E08FF" w:rsidRPr="009D030E" w:rsidRDefault="005E08FF" w:rsidP="005E08FF">
            <w:pPr>
              <w:jc w:val="both"/>
              <w:rPr>
                <w:i/>
                <w:sz w:val="24"/>
              </w:rPr>
            </w:pPr>
            <w:r w:rsidRPr="009D030E">
              <w:rPr>
                <w:sz w:val="24"/>
              </w:rPr>
              <w:t xml:space="preserve">Новый </w:t>
            </w:r>
            <w:r>
              <w:rPr>
                <w:sz w:val="24"/>
              </w:rPr>
              <w:t>абзац</w:t>
            </w:r>
          </w:p>
        </w:tc>
        <w:tc>
          <w:tcPr>
            <w:tcW w:w="5528" w:type="dxa"/>
            <w:shd w:val="clear" w:color="auto" w:fill="auto"/>
          </w:tcPr>
          <w:p w14:paraId="181F30AD" w14:textId="77777777" w:rsidR="004C0662" w:rsidRDefault="005E08FF" w:rsidP="005E08FF">
            <w:pPr>
              <w:ind w:firstLine="456"/>
              <w:jc w:val="both"/>
              <w:rPr>
                <w:sz w:val="24"/>
              </w:rPr>
            </w:pPr>
            <w:r>
              <w:rPr>
                <w:sz w:val="24"/>
              </w:rPr>
              <w:t xml:space="preserve">(аналогично пункту 5 постановляющей части Проекта) </w:t>
            </w:r>
          </w:p>
          <w:p w14:paraId="49628C7F" w14:textId="161754DC" w:rsidR="005E08FF" w:rsidRPr="00AC4F8B" w:rsidRDefault="005E08FF" w:rsidP="005E08FF">
            <w:pPr>
              <w:ind w:firstLine="456"/>
              <w:jc w:val="both"/>
              <w:rPr>
                <w:sz w:val="24"/>
              </w:rPr>
            </w:pPr>
            <w:r w:rsidRPr="00AD0C8D">
              <w:rPr>
                <w:sz w:val="24"/>
              </w:rPr>
              <w:t>Отказ в отнесении к транзитным организациям</w:t>
            </w:r>
            <w:r w:rsidRPr="00AC4F8B">
              <w:rPr>
                <w:sz w:val="24"/>
              </w:rPr>
              <w:t xml:space="preserve"> повлечет за собой лишение части хозяйствующих субъектов тарифного источника финансирования деятельности по транспортировке воды или сточных вод. Это, в свою очередь, в ряде случаев повлечет за собой появление брошенных (бесхозяйных) объектов централизованных систем водоснабжения и водоотведения, снижение качества предоставляемых конечным потребителям жилищно-коммунальных услуг и перерывы в их предоставлении, а также попытки со стороны владельцев транзитных объектов взыскать с </w:t>
            </w:r>
            <w:proofErr w:type="spellStart"/>
            <w:r w:rsidRPr="00AC4F8B">
              <w:rPr>
                <w:sz w:val="24"/>
              </w:rPr>
              <w:t>ресурсоснабжающих</w:t>
            </w:r>
            <w:proofErr w:type="spellEnd"/>
            <w:r w:rsidRPr="00AC4F8B">
              <w:rPr>
                <w:sz w:val="24"/>
              </w:rPr>
              <w:t xml:space="preserve"> организаций расходы на эксплуатацию объектов в размере, превышающем плату, исчисленную по текущим </w:t>
            </w:r>
            <w:r w:rsidRPr="00AC4F8B">
              <w:rPr>
                <w:sz w:val="24"/>
              </w:rPr>
              <w:lastRenderedPageBreak/>
              <w:t>тарифам.</w:t>
            </w:r>
          </w:p>
          <w:p w14:paraId="5A34216B" w14:textId="64B4BA4D" w:rsidR="005E08FF" w:rsidRPr="009D030E" w:rsidRDefault="005E08FF" w:rsidP="005E08FF">
            <w:pPr>
              <w:ind w:firstLine="456"/>
              <w:jc w:val="both"/>
              <w:rPr>
                <w:sz w:val="24"/>
              </w:rPr>
            </w:pPr>
            <w:r w:rsidRPr="00AC4F8B">
              <w:rPr>
                <w:sz w:val="24"/>
              </w:rPr>
              <w:t>Во избежание возникновения указанных проблем необходимо обеспечить надежную эксплуатацию объектов, принадлежащих хозяйствующим субъектам, которым отказано в отнесении к транзитным организациям. Это может быть обеспечено путем передачи указанных объектов в собственность или во владение (в эксплуатацию) муниципальным образованиям, на территории которых расположены соответствующие объекты, либо в аренду или в эксплуатацию гарантирующей организации с учетом соответствующих расходов при установлении для них тарифов.</w:t>
            </w:r>
          </w:p>
        </w:tc>
        <w:tc>
          <w:tcPr>
            <w:tcW w:w="4217" w:type="dxa"/>
            <w:shd w:val="clear" w:color="auto" w:fill="auto"/>
          </w:tcPr>
          <w:p w14:paraId="1CF2DF1D" w14:textId="2BEBCCF2" w:rsidR="005E08FF" w:rsidRPr="009D030E" w:rsidRDefault="00087E0B" w:rsidP="00087E0B">
            <w:pPr>
              <w:ind w:firstLine="320"/>
              <w:jc w:val="both"/>
              <w:rPr>
                <w:sz w:val="24"/>
              </w:rPr>
            </w:pPr>
            <w:r>
              <w:rPr>
                <w:sz w:val="24"/>
              </w:rPr>
              <w:lastRenderedPageBreak/>
              <w:t xml:space="preserve">Пункт 4 Проекта изменений предлагается дополнить пунктами 45.3-45.8, регламентирующими </w:t>
            </w:r>
            <w:r w:rsidR="004C0662">
              <w:rPr>
                <w:sz w:val="24"/>
              </w:rPr>
              <w:t>поряд</w:t>
            </w:r>
            <w:r>
              <w:rPr>
                <w:sz w:val="24"/>
              </w:rPr>
              <w:t>о</w:t>
            </w:r>
            <w:r w:rsidR="004C0662">
              <w:rPr>
                <w:sz w:val="24"/>
              </w:rPr>
              <w:t xml:space="preserve">к эксплуатации </w:t>
            </w:r>
            <w:r w:rsidR="00C0515E">
              <w:rPr>
                <w:sz w:val="24"/>
              </w:rPr>
              <w:t xml:space="preserve">объектов, </w:t>
            </w:r>
            <w:r w:rsidR="00C0515E" w:rsidRPr="00C0515E">
              <w:rPr>
                <w:sz w:val="24"/>
              </w:rPr>
              <w:t>принадлежащих хозяйствующим субъектам, которым отказано в отнесении к транзитным организациям</w:t>
            </w:r>
            <w:r w:rsidR="004C0662">
              <w:rPr>
                <w:sz w:val="24"/>
              </w:rPr>
              <w:t xml:space="preserve"> прилагаются (</w:t>
            </w:r>
            <w:r>
              <w:rPr>
                <w:sz w:val="24"/>
              </w:rPr>
              <w:t>формулировки представлены</w:t>
            </w:r>
            <w:r w:rsidR="004C0662">
              <w:rPr>
                <w:sz w:val="24"/>
              </w:rPr>
              <w:t xml:space="preserve"> после таблицы</w:t>
            </w:r>
            <w:r w:rsidR="009B4718">
              <w:rPr>
                <w:sz w:val="24"/>
              </w:rPr>
              <w:t>)</w:t>
            </w:r>
            <w:r w:rsidR="004C0662">
              <w:rPr>
                <w:sz w:val="24"/>
              </w:rPr>
              <w:t>.</w:t>
            </w:r>
          </w:p>
        </w:tc>
      </w:tr>
      <w:tr w:rsidR="00775C25" w14:paraId="01AC8E98" w14:textId="77777777" w:rsidTr="005803F9">
        <w:tc>
          <w:tcPr>
            <w:tcW w:w="617" w:type="dxa"/>
          </w:tcPr>
          <w:p w14:paraId="198F1B2C" w14:textId="77777777" w:rsidR="00775C25" w:rsidRPr="009D030E" w:rsidRDefault="00775C25" w:rsidP="00022CA4">
            <w:pPr>
              <w:pStyle w:val="a4"/>
              <w:numPr>
                <w:ilvl w:val="0"/>
                <w:numId w:val="1"/>
              </w:numPr>
              <w:jc w:val="center"/>
              <w:rPr>
                <w:b/>
                <w:sz w:val="24"/>
              </w:rPr>
            </w:pPr>
          </w:p>
        </w:tc>
        <w:tc>
          <w:tcPr>
            <w:tcW w:w="4198" w:type="dxa"/>
          </w:tcPr>
          <w:p w14:paraId="22122D58" w14:textId="77777777" w:rsidR="002145D8" w:rsidRPr="009D030E" w:rsidRDefault="002145D8" w:rsidP="005803F9">
            <w:pPr>
              <w:jc w:val="both"/>
              <w:rPr>
                <w:i/>
                <w:sz w:val="24"/>
              </w:rPr>
            </w:pPr>
            <w:r w:rsidRPr="009D030E">
              <w:rPr>
                <w:i/>
                <w:sz w:val="24"/>
              </w:rPr>
              <w:t>пункт 2 Проекта изменений (изменения в Правила № 406)</w:t>
            </w:r>
          </w:p>
          <w:p w14:paraId="2E6251F3" w14:textId="77777777" w:rsidR="002145D8" w:rsidRPr="009D030E" w:rsidRDefault="002145D8" w:rsidP="005803F9">
            <w:pPr>
              <w:jc w:val="both"/>
              <w:rPr>
                <w:sz w:val="24"/>
              </w:rPr>
            </w:pPr>
          </w:p>
          <w:p w14:paraId="0CEEADF9" w14:textId="77777777" w:rsidR="00604CED" w:rsidRPr="009D030E" w:rsidRDefault="00604CED" w:rsidP="005803F9">
            <w:pPr>
              <w:jc w:val="both"/>
              <w:rPr>
                <w:sz w:val="24"/>
              </w:rPr>
            </w:pPr>
            <w:r w:rsidRPr="009D030E">
              <w:rPr>
                <w:sz w:val="24"/>
              </w:rPr>
              <w:t>1) дополнить пунктом 11(2) следующего содержания:</w:t>
            </w:r>
          </w:p>
          <w:p w14:paraId="3B94E301" w14:textId="77777777" w:rsidR="00775C25" w:rsidRPr="009D030E" w:rsidRDefault="00775C25" w:rsidP="005803F9">
            <w:pPr>
              <w:jc w:val="both"/>
              <w:rPr>
                <w:sz w:val="24"/>
              </w:rPr>
            </w:pPr>
            <w:r w:rsidRPr="009D030E">
              <w:rPr>
                <w:sz w:val="24"/>
              </w:rPr>
              <w:t xml:space="preserve">11(2). Основанием для установления (корректировки, пересмотра), а также продолжения </w:t>
            </w:r>
            <w:r w:rsidRPr="00BF1CED">
              <w:rPr>
                <w:sz w:val="24"/>
              </w:rPr>
              <w:t xml:space="preserve">действия установленной цены (тарифа) на транспортировку холодной воды, и (или) цены (тарифа) на транспортировку горячей воды, и (или) цены (тарифа) на транспортировку сточных вод в отношении собственника или иного законного владельца водопроводных и (или) канализационных сетей и (или) сооружений на них, является его соответствие установленным Правительством Российской </w:t>
            </w:r>
            <w:r w:rsidRPr="00BF1CED">
              <w:rPr>
                <w:sz w:val="24"/>
              </w:rPr>
              <w:lastRenderedPageBreak/>
              <w:t>Федерации критериям отнесения собственников или</w:t>
            </w:r>
            <w:r w:rsidRPr="009D030E">
              <w:rPr>
                <w:sz w:val="24"/>
              </w:rPr>
              <w:t xml:space="preserve"> иных законных владельцев водопроводных и (или) канализационных сетей и (или) сооружений на них к транзитным организациям (далее – критерии отнесения к транзитным организациям).</w:t>
            </w:r>
          </w:p>
        </w:tc>
        <w:tc>
          <w:tcPr>
            <w:tcW w:w="5528" w:type="dxa"/>
          </w:tcPr>
          <w:p w14:paraId="59D56405" w14:textId="77777777" w:rsidR="00775C25" w:rsidRPr="009D030E" w:rsidRDefault="00775C25" w:rsidP="00E7073D">
            <w:pPr>
              <w:ind w:firstLine="456"/>
              <w:jc w:val="both"/>
              <w:rPr>
                <w:sz w:val="24"/>
              </w:rPr>
            </w:pPr>
            <w:r w:rsidRPr="009D030E">
              <w:rPr>
                <w:sz w:val="24"/>
              </w:rPr>
              <w:lastRenderedPageBreak/>
              <w:t>Представляется, что изменения, вносимые в Правила № 406, должны быть аналогичны изменениям, которые были ранее внесены в Правила государственного регулирования (пересмотра, применения) цен (тарифов) в электроэнергетике, утвержденные постановлением Правительства Российской Федерации от 29.12.2011 № 1178 (далее – Правила № 1178), в связи с введением критериев отнесения хозяйствующих субъектов к территориальным сетевым организациям (постановление Правительства Российской Федерации от 28.02.2015 № 184).</w:t>
            </w:r>
          </w:p>
          <w:p w14:paraId="6A6AF8AB" w14:textId="7EFD590B" w:rsidR="00775C25" w:rsidRPr="009D030E" w:rsidRDefault="00775C25" w:rsidP="00E7073D">
            <w:pPr>
              <w:ind w:firstLine="456"/>
              <w:jc w:val="both"/>
              <w:rPr>
                <w:sz w:val="24"/>
              </w:rPr>
            </w:pPr>
            <w:r w:rsidRPr="009D030E">
              <w:rPr>
                <w:sz w:val="24"/>
              </w:rPr>
              <w:t xml:space="preserve">При подготовке пункта 11(2) Правил № 406 (подпункт 1 пункта </w:t>
            </w:r>
            <w:r w:rsidR="00E7073D">
              <w:rPr>
                <w:sz w:val="24"/>
              </w:rPr>
              <w:t>2</w:t>
            </w:r>
            <w:r w:rsidRPr="009D030E">
              <w:rPr>
                <w:sz w:val="24"/>
              </w:rPr>
              <w:t xml:space="preserve"> Проекта изменений) не учтено следующее:</w:t>
            </w:r>
          </w:p>
          <w:p w14:paraId="24D2A4B2" w14:textId="77777777" w:rsidR="00775C25" w:rsidRPr="009D030E" w:rsidRDefault="00775C25" w:rsidP="00E7073D">
            <w:pPr>
              <w:ind w:firstLine="456"/>
              <w:jc w:val="both"/>
              <w:rPr>
                <w:sz w:val="24"/>
              </w:rPr>
            </w:pPr>
            <w:r w:rsidRPr="009D030E">
              <w:rPr>
                <w:sz w:val="24"/>
              </w:rPr>
              <w:t xml:space="preserve">1) Необходимость внесения тех же изменений, которые внесены в пункт 24 Правил № 1178 постановлением Правительства Российской </w:t>
            </w:r>
            <w:r w:rsidRPr="009D030E">
              <w:rPr>
                <w:sz w:val="24"/>
              </w:rPr>
              <w:lastRenderedPageBreak/>
              <w:t>Федерации от 28.02.2015 № 184, предусматривающих:</w:t>
            </w:r>
          </w:p>
          <w:p w14:paraId="4004FBB5" w14:textId="77777777" w:rsidR="00775C25" w:rsidRPr="009D030E" w:rsidRDefault="00775C25" w:rsidP="00E7073D">
            <w:pPr>
              <w:ind w:firstLine="456"/>
              <w:jc w:val="both"/>
              <w:rPr>
                <w:sz w:val="24"/>
              </w:rPr>
            </w:pPr>
            <w:r w:rsidRPr="009D030E">
              <w:rPr>
                <w:sz w:val="24"/>
              </w:rPr>
              <w:t>- обязанность органа тарифного регулирования уведомить об отсутствии оснований для установления (пересмотра) цены (тарифа) в связи с несоответствием критериям;</w:t>
            </w:r>
          </w:p>
          <w:p w14:paraId="1A392DB1" w14:textId="77777777" w:rsidR="00775C25" w:rsidRPr="009D030E" w:rsidRDefault="00775C25" w:rsidP="00E7073D">
            <w:pPr>
              <w:ind w:firstLine="456"/>
              <w:jc w:val="both"/>
              <w:rPr>
                <w:sz w:val="24"/>
              </w:rPr>
            </w:pPr>
            <w:r w:rsidRPr="009D030E">
              <w:rPr>
                <w:sz w:val="24"/>
              </w:rPr>
              <w:t>- порядок действий органа тарифного регулирования по проверке соответствия критериям в случае непредставления материалов (необходимо для принятия решения о пересмотре (продолжении действия) цены (тарифа).</w:t>
            </w:r>
          </w:p>
          <w:p w14:paraId="1E9A9819" w14:textId="77777777" w:rsidR="00775C25" w:rsidRPr="009D030E" w:rsidRDefault="00775C25" w:rsidP="00E7073D">
            <w:pPr>
              <w:ind w:firstLine="456"/>
              <w:jc w:val="both"/>
              <w:rPr>
                <w:sz w:val="24"/>
              </w:rPr>
            </w:pPr>
            <w:r w:rsidRPr="009D030E">
              <w:rPr>
                <w:sz w:val="24"/>
              </w:rPr>
              <w:t>2) Изменения следует внести путем дополнения пункта 15 Правил № 406, а не путем дополнения Правил № 406 новым пунктом 11(2), так как:</w:t>
            </w:r>
          </w:p>
          <w:p w14:paraId="2BC9C4C9" w14:textId="77777777" w:rsidR="00775C25" w:rsidRPr="009D030E" w:rsidRDefault="00775C25" w:rsidP="00E7073D">
            <w:pPr>
              <w:ind w:firstLine="456"/>
              <w:jc w:val="both"/>
              <w:rPr>
                <w:sz w:val="24"/>
              </w:rPr>
            </w:pPr>
            <w:r w:rsidRPr="009D030E">
              <w:rPr>
                <w:sz w:val="24"/>
              </w:rPr>
              <w:t>- исходя из нумерации, пункт 11(2) Правил № 406 будет расположен в той части нормативного акта, с которой он не имеет логической связи;</w:t>
            </w:r>
          </w:p>
          <w:p w14:paraId="768F145B" w14:textId="4C0A4EF1" w:rsidR="00775C25" w:rsidRPr="009D030E" w:rsidRDefault="00775C25" w:rsidP="00E7073D">
            <w:pPr>
              <w:ind w:firstLine="456"/>
              <w:jc w:val="both"/>
              <w:rPr>
                <w:sz w:val="24"/>
              </w:rPr>
            </w:pPr>
            <w:r w:rsidRPr="009D030E">
              <w:rPr>
                <w:sz w:val="24"/>
              </w:rPr>
              <w:t xml:space="preserve">- пункт 15 Правил № 406 </w:t>
            </w:r>
            <w:r w:rsidR="009B4718">
              <w:rPr>
                <w:sz w:val="24"/>
              </w:rPr>
              <w:t xml:space="preserve">– </w:t>
            </w:r>
            <w:r w:rsidRPr="009D030E">
              <w:rPr>
                <w:sz w:val="24"/>
              </w:rPr>
              <w:t>это аналог пункта 24 Правил № 1178.</w:t>
            </w:r>
          </w:p>
          <w:p w14:paraId="6A0CCFE2" w14:textId="77777777" w:rsidR="00775C25" w:rsidRPr="009D030E" w:rsidRDefault="00775C25" w:rsidP="00E7073D">
            <w:pPr>
              <w:ind w:firstLine="456"/>
              <w:jc w:val="both"/>
              <w:rPr>
                <w:sz w:val="24"/>
              </w:rPr>
            </w:pPr>
            <w:r w:rsidRPr="009D030E">
              <w:rPr>
                <w:sz w:val="24"/>
              </w:rPr>
              <w:t xml:space="preserve">При этом представляется целесообразным учесть особенности сферы водоснабжения и водоотведения. В отличие от сферы электроснабжения обеспечение транспортировки (передачи) путем заключения договоров с транзитными (сетевыми) организациями в сфере водоснабжения и водоотведения возлагается на поставщика ресурсов, а не на абонента. В связи с этим отказ в отнесении к транзитным организациям несет отличные от сферы электроснабжения последствия и может повлечь за собой в перспективе нарушения водоснабжения (водоотведения) абонентов. Поскольку </w:t>
            </w:r>
            <w:r w:rsidRPr="009D030E">
              <w:rPr>
                <w:sz w:val="24"/>
              </w:rPr>
              <w:lastRenderedPageBreak/>
              <w:t>обеспечение водоснабжения и водоотведения в соответствии с законодательством возлагается на органы местного самоуправления, представляется целесообразным уведомлять соответствующий орган местного самоуправления о решении, принятом органом тарифного регулирования (данное предложение в тексте предлагаемой формулировки отмечено подчеркиванием).</w:t>
            </w:r>
          </w:p>
        </w:tc>
        <w:tc>
          <w:tcPr>
            <w:tcW w:w="4217" w:type="dxa"/>
          </w:tcPr>
          <w:p w14:paraId="088FEF71" w14:textId="7FA7C100" w:rsidR="00775C25" w:rsidRPr="009D030E" w:rsidRDefault="00142311" w:rsidP="005005F7">
            <w:pPr>
              <w:ind w:firstLine="320"/>
              <w:jc w:val="both"/>
              <w:rPr>
                <w:sz w:val="24"/>
              </w:rPr>
            </w:pPr>
            <w:r w:rsidRPr="009D030E">
              <w:rPr>
                <w:sz w:val="24"/>
              </w:rPr>
              <w:lastRenderedPageBreak/>
              <w:t>П</w:t>
            </w:r>
            <w:r w:rsidR="0009530C" w:rsidRPr="009D030E">
              <w:rPr>
                <w:sz w:val="24"/>
              </w:rPr>
              <w:t>одпункт 1 пункта 2</w:t>
            </w:r>
            <w:r w:rsidR="00F6070F" w:rsidRPr="009D030E">
              <w:rPr>
                <w:sz w:val="24"/>
              </w:rPr>
              <w:t xml:space="preserve"> Проекта изменений</w:t>
            </w:r>
            <w:r>
              <w:rPr>
                <w:sz w:val="24"/>
              </w:rPr>
              <w:t xml:space="preserve"> изложить в следующей редакции</w:t>
            </w:r>
            <w:r w:rsidR="00F6070F" w:rsidRPr="009D030E">
              <w:rPr>
                <w:sz w:val="24"/>
              </w:rPr>
              <w:t>:</w:t>
            </w:r>
          </w:p>
          <w:p w14:paraId="637DF515" w14:textId="77777777" w:rsidR="00142311" w:rsidRPr="00142311" w:rsidRDefault="0009530C" w:rsidP="005005F7">
            <w:pPr>
              <w:ind w:firstLine="320"/>
              <w:jc w:val="both"/>
              <w:rPr>
                <w:sz w:val="24"/>
              </w:rPr>
            </w:pPr>
            <w:r w:rsidRPr="00142311">
              <w:rPr>
                <w:sz w:val="24"/>
              </w:rPr>
              <w:t>«</w:t>
            </w:r>
            <w:r w:rsidR="00142311" w:rsidRPr="00142311">
              <w:rPr>
                <w:sz w:val="24"/>
              </w:rPr>
              <w:t>пункт 15 дополнить абзацами следующего содержания:</w:t>
            </w:r>
          </w:p>
          <w:p w14:paraId="14E16977" w14:textId="302E82B8" w:rsidR="0009530C" w:rsidRPr="00142311" w:rsidRDefault="00142311" w:rsidP="005005F7">
            <w:pPr>
              <w:ind w:firstLine="320"/>
              <w:jc w:val="both"/>
              <w:rPr>
                <w:sz w:val="24"/>
              </w:rPr>
            </w:pPr>
            <w:r w:rsidRPr="00142311">
              <w:rPr>
                <w:sz w:val="24"/>
              </w:rPr>
              <w:t>«</w:t>
            </w:r>
            <w:r w:rsidR="0009530C" w:rsidRPr="00142311">
              <w:rPr>
                <w:sz w:val="24"/>
              </w:rPr>
              <w:t>Основанием для установления (корректировки, пересмотра), а также продолжения действия установленной цены (тарифа) на транспортировку холодной воды</w:t>
            </w:r>
            <w:r>
              <w:rPr>
                <w:sz w:val="24"/>
              </w:rPr>
              <w:t xml:space="preserve"> и (или) цены (тарифа) на транспортировку горячей воды,</w:t>
            </w:r>
            <w:r w:rsidR="0009530C" w:rsidRPr="00142311">
              <w:rPr>
                <w:sz w:val="24"/>
              </w:rPr>
              <w:t xml:space="preserve"> и (или) цены (тарифа) на транспортировку сточных вод в отношении собственника или иного законного владельца водопроводных и (или) канализационных сетей и (или) сооружений на них, является его соответствие </w:t>
            </w:r>
            <w:r>
              <w:rPr>
                <w:sz w:val="24"/>
              </w:rPr>
              <w:t xml:space="preserve">установленным Правительством Российской </w:t>
            </w:r>
            <w:r>
              <w:rPr>
                <w:sz w:val="24"/>
              </w:rPr>
              <w:lastRenderedPageBreak/>
              <w:t xml:space="preserve">Федерации </w:t>
            </w:r>
            <w:r w:rsidR="0009530C" w:rsidRPr="00142311">
              <w:rPr>
                <w:sz w:val="24"/>
              </w:rPr>
              <w:t>критериям отнесения собственников или иных законных владельцев водопроводных и (или) канализационных сетей и (или) сооружений на них к транзитным организациям (далее – критерии отнесения к транзитным организациям).</w:t>
            </w:r>
          </w:p>
          <w:p w14:paraId="2697C28A" w14:textId="1B36CB73" w:rsidR="0009530C" w:rsidRPr="00142311" w:rsidRDefault="0009530C" w:rsidP="005005F7">
            <w:pPr>
              <w:ind w:firstLine="320"/>
              <w:jc w:val="both"/>
              <w:rPr>
                <w:sz w:val="24"/>
              </w:rPr>
            </w:pPr>
            <w:r w:rsidRPr="00142311">
              <w:rPr>
                <w:sz w:val="24"/>
              </w:rPr>
              <w:t>В случае выявления несоответствия собственника или иного законного владельца водопроводных и (или) канализационных сетей и (или) сооружений на них одному или нескольким критериям отнесения к транзитным организациям орган регулирования направляет такому лицу уведомление об отсутствии оснований для установления (пересмотра, продолжения действия) цены (тарифа) на транспортировку холодной воды</w:t>
            </w:r>
            <w:r w:rsidR="00142311">
              <w:rPr>
                <w:sz w:val="24"/>
              </w:rPr>
              <w:t>, горячей воды</w:t>
            </w:r>
            <w:r w:rsidRPr="00142311">
              <w:rPr>
                <w:sz w:val="24"/>
              </w:rPr>
              <w:t xml:space="preserve"> и (или) сточных вод (с указанием критериев отнесения к транзитным организациям, которым такое лицо не соответствует). </w:t>
            </w:r>
            <w:r w:rsidRPr="00142311">
              <w:rPr>
                <w:sz w:val="24"/>
                <w:u w:val="single"/>
              </w:rPr>
              <w:t xml:space="preserve">Указанное уведомление одновременно направляется в орган местного самоуправления муниципального образования, на территории которого расположены водопроводные и (или) канализационные сети и (или) сооружения на них, собственником </w:t>
            </w:r>
            <w:r w:rsidRPr="00142311">
              <w:rPr>
                <w:sz w:val="24"/>
                <w:u w:val="single"/>
              </w:rPr>
              <w:lastRenderedPageBreak/>
              <w:t>или иным законным владельцем которых является юридическое лицо или индивидуальный предприниматель, подавшие заявление об установлении тарифа на транспортировку воды</w:t>
            </w:r>
            <w:r w:rsidR="00142311">
              <w:rPr>
                <w:sz w:val="24"/>
                <w:u w:val="single"/>
              </w:rPr>
              <w:t>, горячей воды</w:t>
            </w:r>
            <w:r w:rsidRPr="00142311">
              <w:rPr>
                <w:sz w:val="24"/>
                <w:u w:val="single"/>
              </w:rPr>
              <w:t xml:space="preserve"> и (или) тарифа на транспортировку сточных вод</w:t>
            </w:r>
            <w:r w:rsidRPr="00142311">
              <w:rPr>
                <w:sz w:val="24"/>
              </w:rPr>
              <w:t xml:space="preserve">.  </w:t>
            </w:r>
          </w:p>
          <w:p w14:paraId="270EE67A" w14:textId="0DF7FB52" w:rsidR="00F6070F" w:rsidRPr="009D030E" w:rsidRDefault="0009530C" w:rsidP="00D030B9">
            <w:pPr>
              <w:ind w:firstLine="320"/>
              <w:jc w:val="both"/>
              <w:rPr>
                <w:sz w:val="24"/>
              </w:rPr>
            </w:pPr>
            <w:r w:rsidRPr="00142311">
              <w:rPr>
                <w:sz w:val="24"/>
              </w:rPr>
              <w:t>В случае, указанном в абзаце первом настоящего пункта, соответствие собственника или иного законного владельца водопроводных и (или) канализационных сетей и (или) сооружений на них, критериям отнесения к транзитным организациям определяется органом регулирования на основании результатов проверки хозяйственной деятельности такого лица, а также исходя из имеющихся данных за предшествующие расчетные периоды регулирования, использованных в том числе для установления действующих цен (тарифов) на транспортировку холодной воды</w:t>
            </w:r>
            <w:r w:rsidR="00B03CE0">
              <w:rPr>
                <w:sz w:val="24"/>
              </w:rPr>
              <w:t>, горячей воды</w:t>
            </w:r>
            <w:r w:rsidRPr="00142311">
              <w:rPr>
                <w:sz w:val="24"/>
              </w:rPr>
              <w:t xml:space="preserve"> и (или) сточных вод</w:t>
            </w:r>
            <w:r w:rsidR="00D030B9">
              <w:rPr>
                <w:sz w:val="24"/>
              </w:rPr>
              <w:t>;</w:t>
            </w:r>
            <w:r w:rsidRPr="00142311">
              <w:rPr>
                <w:sz w:val="24"/>
              </w:rPr>
              <w:t>»</w:t>
            </w:r>
            <w:r w:rsidR="00D030B9">
              <w:rPr>
                <w:sz w:val="24"/>
              </w:rPr>
              <w:t>.</w:t>
            </w:r>
          </w:p>
        </w:tc>
      </w:tr>
      <w:tr w:rsidR="00775C25" w14:paraId="7346A2A5" w14:textId="77777777" w:rsidTr="005803F9">
        <w:tc>
          <w:tcPr>
            <w:tcW w:w="617" w:type="dxa"/>
          </w:tcPr>
          <w:p w14:paraId="15993D10" w14:textId="77777777" w:rsidR="00775C25" w:rsidRPr="009D030E" w:rsidRDefault="00775C25" w:rsidP="00022CA4">
            <w:pPr>
              <w:pStyle w:val="a4"/>
              <w:numPr>
                <w:ilvl w:val="0"/>
                <w:numId w:val="1"/>
              </w:numPr>
              <w:jc w:val="center"/>
              <w:rPr>
                <w:b/>
                <w:sz w:val="24"/>
              </w:rPr>
            </w:pPr>
          </w:p>
        </w:tc>
        <w:tc>
          <w:tcPr>
            <w:tcW w:w="4198" w:type="dxa"/>
          </w:tcPr>
          <w:p w14:paraId="32C84B22" w14:textId="77777777" w:rsidR="00526F51" w:rsidRPr="009D030E" w:rsidRDefault="00526F51" w:rsidP="00526F51">
            <w:pPr>
              <w:jc w:val="both"/>
              <w:rPr>
                <w:i/>
                <w:sz w:val="24"/>
              </w:rPr>
            </w:pPr>
            <w:r w:rsidRPr="009D030E">
              <w:rPr>
                <w:i/>
                <w:sz w:val="24"/>
              </w:rPr>
              <w:t>пункт 2 Проекта изменений (изменения в Правила № 406)</w:t>
            </w:r>
          </w:p>
          <w:p w14:paraId="48F7134B" w14:textId="77777777" w:rsidR="00526F51" w:rsidRPr="009D030E" w:rsidRDefault="00526F51" w:rsidP="00526F51">
            <w:pPr>
              <w:jc w:val="both"/>
              <w:rPr>
                <w:sz w:val="24"/>
              </w:rPr>
            </w:pPr>
          </w:p>
          <w:p w14:paraId="49AC0A13" w14:textId="77777777" w:rsidR="00526F51" w:rsidRPr="009D030E" w:rsidRDefault="00526F51" w:rsidP="00526F51">
            <w:pPr>
              <w:jc w:val="both"/>
              <w:rPr>
                <w:sz w:val="24"/>
              </w:rPr>
            </w:pPr>
            <w:r w:rsidRPr="009D030E">
              <w:rPr>
                <w:sz w:val="24"/>
              </w:rPr>
              <w:t xml:space="preserve">3) пункт 17 дополнить подпунктом «с» следующего содержания: </w:t>
            </w:r>
          </w:p>
          <w:p w14:paraId="680B4EF8" w14:textId="77777777" w:rsidR="00775C25" w:rsidRPr="009D030E" w:rsidRDefault="00526F51" w:rsidP="00526F51">
            <w:pPr>
              <w:jc w:val="both"/>
              <w:rPr>
                <w:sz w:val="24"/>
              </w:rPr>
            </w:pPr>
            <w:r w:rsidRPr="009D030E">
              <w:rPr>
                <w:sz w:val="24"/>
              </w:rPr>
              <w:t xml:space="preserve">«с) копии документов и иная информация, подтверждающие </w:t>
            </w:r>
            <w:r w:rsidRPr="009D030E">
              <w:rPr>
                <w:sz w:val="24"/>
              </w:rPr>
              <w:lastRenderedPageBreak/>
              <w:t>соответствие собственника или иного законного владельца водопроводных и (или) канализационных сетей и (или) сооружений на них, критериям отнесения к транзитным организациям.»</w:t>
            </w:r>
          </w:p>
        </w:tc>
        <w:tc>
          <w:tcPr>
            <w:tcW w:w="5528" w:type="dxa"/>
          </w:tcPr>
          <w:p w14:paraId="28DE8279" w14:textId="187D502D" w:rsidR="00526F51" w:rsidRPr="009D030E" w:rsidRDefault="00D46809" w:rsidP="00E7073D">
            <w:pPr>
              <w:ind w:firstLine="456"/>
              <w:jc w:val="both"/>
              <w:rPr>
                <w:sz w:val="24"/>
              </w:rPr>
            </w:pPr>
            <w:r>
              <w:rPr>
                <w:sz w:val="24"/>
              </w:rPr>
              <w:lastRenderedPageBreak/>
              <w:t xml:space="preserve">Представляется нецелесообразным вынесение данной информации в отдельный подпункт, поскольку в таком </w:t>
            </w:r>
            <w:r w:rsidR="00526F51" w:rsidRPr="009D030E">
              <w:rPr>
                <w:sz w:val="24"/>
              </w:rPr>
              <w:t xml:space="preserve">случае документы, подтверждающие соответствие критериям транзитных организаций, обязаны будут предоставлять все регулируемые организации, в том числе те, которые не обращались за тарифом </w:t>
            </w:r>
            <w:r w:rsidR="00526F51" w:rsidRPr="009D030E">
              <w:rPr>
                <w:sz w:val="24"/>
              </w:rPr>
              <w:lastRenderedPageBreak/>
              <w:t>на транспортировку воды (сточных вод), и те, которые не подлежат анализу на соответствие критериям отнесения к транзитным организациям.</w:t>
            </w:r>
            <w:r w:rsidR="00D030B9">
              <w:rPr>
                <w:sz w:val="24"/>
              </w:rPr>
              <w:t xml:space="preserve"> В связи с этим необходимо не вводить подпункт «с», а дополнить подпункт «п» пункта 17 Правил № 644</w:t>
            </w:r>
          </w:p>
          <w:p w14:paraId="7B4033B2" w14:textId="26EAB20F" w:rsidR="00775C25" w:rsidRPr="009D030E" w:rsidRDefault="00526F51" w:rsidP="00E7073D">
            <w:pPr>
              <w:ind w:firstLine="456"/>
              <w:jc w:val="both"/>
              <w:rPr>
                <w:sz w:val="24"/>
              </w:rPr>
            </w:pPr>
            <w:r w:rsidRPr="009D030E">
              <w:rPr>
                <w:sz w:val="24"/>
              </w:rPr>
              <w:t xml:space="preserve">Кроме того, с учетом изложенных предложений по устранению злоупотреблений со стороны экономически взаимосвязанных хозяйствующих субъектов, </w:t>
            </w:r>
            <w:r w:rsidR="00D46809">
              <w:rPr>
                <w:sz w:val="24"/>
              </w:rPr>
              <w:t xml:space="preserve">в подпункте «п» пункта 17 Правил № 406 </w:t>
            </w:r>
            <w:r w:rsidRPr="009D030E">
              <w:rPr>
                <w:sz w:val="24"/>
              </w:rPr>
              <w:t>необходимо также предусмотреть перечень документов, предоставляемых для проверки соответствия данному критерию.</w:t>
            </w:r>
          </w:p>
        </w:tc>
        <w:tc>
          <w:tcPr>
            <w:tcW w:w="4217" w:type="dxa"/>
          </w:tcPr>
          <w:p w14:paraId="0E52BF12" w14:textId="4966665D" w:rsidR="003250F9" w:rsidRDefault="00D030B9" w:rsidP="005005F7">
            <w:pPr>
              <w:ind w:firstLine="320"/>
              <w:jc w:val="both"/>
              <w:rPr>
                <w:sz w:val="24"/>
              </w:rPr>
            </w:pPr>
            <w:r w:rsidRPr="009D030E">
              <w:rPr>
                <w:sz w:val="24"/>
              </w:rPr>
              <w:lastRenderedPageBreak/>
              <w:t>П</w:t>
            </w:r>
            <w:r w:rsidR="00526F51" w:rsidRPr="009D030E">
              <w:rPr>
                <w:sz w:val="24"/>
              </w:rPr>
              <w:t>одпун</w:t>
            </w:r>
            <w:r w:rsidR="003D2729" w:rsidRPr="009D030E">
              <w:rPr>
                <w:sz w:val="24"/>
              </w:rPr>
              <w:t>к</w:t>
            </w:r>
            <w:r w:rsidR="003250F9">
              <w:rPr>
                <w:sz w:val="24"/>
              </w:rPr>
              <w:t>т 3 пункта 2 Проекта изменений</w:t>
            </w:r>
            <w:r>
              <w:rPr>
                <w:sz w:val="24"/>
              </w:rPr>
              <w:t xml:space="preserve"> изложить в следующей редакции:</w:t>
            </w:r>
          </w:p>
          <w:p w14:paraId="1276D143" w14:textId="18748174" w:rsidR="00775C25" w:rsidRPr="00D030B9" w:rsidRDefault="00D030B9" w:rsidP="00D030B9">
            <w:pPr>
              <w:ind w:firstLine="320"/>
              <w:jc w:val="both"/>
              <w:rPr>
                <w:sz w:val="24"/>
              </w:rPr>
            </w:pPr>
            <w:r>
              <w:rPr>
                <w:sz w:val="24"/>
              </w:rPr>
              <w:t xml:space="preserve">«3) </w:t>
            </w:r>
            <w:r w:rsidR="003D2729" w:rsidRPr="009D030E">
              <w:rPr>
                <w:sz w:val="24"/>
              </w:rPr>
              <w:t xml:space="preserve">подпункт «п» пункта 17 </w:t>
            </w:r>
            <w:r>
              <w:rPr>
                <w:sz w:val="24"/>
              </w:rPr>
              <w:t>дополнить</w:t>
            </w:r>
            <w:r w:rsidR="001A0DC1">
              <w:rPr>
                <w:sz w:val="24"/>
              </w:rPr>
              <w:t xml:space="preserve"> словами</w:t>
            </w:r>
            <w:r>
              <w:rPr>
                <w:sz w:val="24"/>
              </w:rPr>
              <w:t xml:space="preserve"> </w:t>
            </w:r>
            <w:r w:rsidR="00604CED" w:rsidRPr="00D030B9">
              <w:rPr>
                <w:sz w:val="24"/>
              </w:rPr>
              <w:t xml:space="preserve">«список лиц, аффилированных с регулируемой организацией, выписка из реестра </w:t>
            </w:r>
            <w:r w:rsidR="00604CED" w:rsidRPr="00D030B9">
              <w:rPr>
                <w:sz w:val="24"/>
              </w:rPr>
              <w:lastRenderedPageBreak/>
              <w:t>акционеров (для организации, являющейся акционерным обществом), список участников (для организации, являющейся обществом с ограниченной ответственностью), составленные на дату не ранее 30 календарных дней, предшествующих дате представления заявления, документы, подтверждающие соответствие юридического лица или индивидуального предпринимателя, являющегося собственником или иным законным владельцем водопроводных и (или) канализационных сетей и (или) сооружений на них, критериям отнесения к транзитным организациям, справка о соответствии собственника или иного законного владельца водопроводных и (или) канализационных сетей и (или) сооружений на них критериям отнесения к транзитным организациям по форме, утвержденной федеральным органом исполнительной власти в области государственного регулирования тарифов;»</w:t>
            </w:r>
            <w:r w:rsidRPr="00D030B9">
              <w:rPr>
                <w:sz w:val="24"/>
              </w:rPr>
              <w:t>.</w:t>
            </w:r>
          </w:p>
        </w:tc>
      </w:tr>
      <w:tr w:rsidR="00775C25" w14:paraId="452FDD64" w14:textId="77777777" w:rsidTr="005803F9">
        <w:tc>
          <w:tcPr>
            <w:tcW w:w="617" w:type="dxa"/>
          </w:tcPr>
          <w:p w14:paraId="77DA93B1" w14:textId="77777777" w:rsidR="00775C25" w:rsidRPr="009D030E" w:rsidRDefault="00775C25" w:rsidP="00022CA4">
            <w:pPr>
              <w:pStyle w:val="a4"/>
              <w:numPr>
                <w:ilvl w:val="0"/>
                <w:numId w:val="1"/>
              </w:numPr>
              <w:jc w:val="center"/>
              <w:rPr>
                <w:b/>
                <w:sz w:val="24"/>
              </w:rPr>
            </w:pPr>
          </w:p>
        </w:tc>
        <w:tc>
          <w:tcPr>
            <w:tcW w:w="4198" w:type="dxa"/>
          </w:tcPr>
          <w:p w14:paraId="75B0A6B3" w14:textId="77777777" w:rsidR="00143FAB" w:rsidRPr="009D030E" w:rsidRDefault="00143FAB" w:rsidP="00143FAB">
            <w:pPr>
              <w:jc w:val="both"/>
              <w:rPr>
                <w:i/>
                <w:sz w:val="24"/>
              </w:rPr>
            </w:pPr>
            <w:r w:rsidRPr="009D030E">
              <w:rPr>
                <w:i/>
                <w:sz w:val="24"/>
              </w:rPr>
              <w:t>пункт 2 Проекта изменений (изменения в Правила № 406)</w:t>
            </w:r>
          </w:p>
          <w:p w14:paraId="349FE8BF" w14:textId="77777777" w:rsidR="00143FAB" w:rsidRDefault="00143FAB" w:rsidP="005803F9">
            <w:pPr>
              <w:jc w:val="both"/>
              <w:rPr>
                <w:sz w:val="24"/>
              </w:rPr>
            </w:pPr>
          </w:p>
          <w:p w14:paraId="1760E1F8" w14:textId="75360663" w:rsidR="00604CED" w:rsidRPr="009D030E" w:rsidRDefault="00604CED" w:rsidP="005803F9">
            <w:pPr>
              <w:jc w:val="both"/>
              <w:rPr>
                <w:sz w:val="24"/>
              </w:rPr>
            </w:pPr>
            <w:r w:rsidRPr="009D030E">
              <w:rPr>
                <w:sz w:val="24"/>
              </w:rPr>
              <w:t xml:space="preserve">4) пункт 26 дополнить подпунктом «е» следующего содержания: </w:t>
            </w:r>
          </w:p>
          <w:p w14:paraId="7AC99386" w14:textId="77777777" w:rsidR="00775C25" w:rsidRPr="009D030E" w:rsidRDefault="00604CED" w:rsidP="005803F9">
            <w:pPr>
              <w:jc w:val="both"/>
              <w:rPr>
                <w:sz w:val="24"/>
              </w:rPr>
            </w:pPr>
            <w:r w:rsidRPr="009D030E">
              <w:rPr>
                <w:sz w:val="24"/>
              </w:rPr>
              <w:t xml:space="preserve">е) анализ соответствия собственника </w:t>
            </w:r>
            <w:r w:rsidRPr="009D030E">
              <w:rPr>
                <w:sz w:val="24"/>
              </w:rPr>
              <w:lastRenderedPageBreak/>
              <w:t>или иного законного владельца водопроводных и (или) канализационных сетей и (или) сооружений на них на основании критериев отнесения к транзитным организациям.</w:t>
            </w:r>
          </w:p>
        </w:tc>
        <w:tc>
          <w:tcPr>
            <w:tcW w:w="5528" w:type="dxa"/>
          </w:tcPr>
          <w:p w14:paraId="222D70DF" w14:textId="37D72A38" w:rsidR="00775C25" w:rsidRPr="009D030E" w:rsidRDefault="00AF085F" w:rsidP="00E7073D">
            <w:pPr>
              <w:ind w:firstLine="456"/>
              <w:jc w:val="both"/>
              <w:rPr>
                <w:sz w:val="24"/>
              </w:rPr>
            </w:pPr>
            <w:r>
              <w:rPr>
                <w:sz w:val="24"/>
              </w:rPr>
              <w:lastRenderedPageBreak/>
              <w:t>Редакционное предложение</w:t>
            </w:r>
            <w:r w:rsidR="00DE1EB5">
              <w:rPr>
                <w:sz w:val="24"/>
              </w:rPr>
              <w:t xml:space="preserve"> (соответствие чему? – критериям)</w:t>
            </w:r>
            <w:r>
              <w:rPr>
                <w:sz w:val="24"/>
              </w:rPr>
              <w:t>.</w:t>
            </w:r>
          </w:p>
        </w:tc>
        <w:tc>
          <w:tcPr>
            <w:tcW w:w="4217" w:type="dxa"/>
          </w:tcPr>
          <w:p w14:paraId="63273D86" w14:textId="03768CFF" w:rsidR="00775C25" w:rsidRDefault="00AF085F" w:rsidP="005005F7">
            <w:pPr>
              <w:ind w:firstLine="320"/>
              <w:jc w:val="both"/>
              <w:rPr>
                <w:sz w:val="24"/>
              </w:rPr>
            </w:pPr>
            <w:r>
              <w:rPr>
                <w:sz w:val="24"/>
              </w:rPr>
              <w:t>Скорректировать следующим образом:</w:t>
            </w:r>
          </w:p>
          <w:p w14:paraId="444FD1C9" w14:textId="10CE0058" w:rsidR="00AF085F" w:rsidRPr="009D030E" w:rsidRDefault="00AF085F" w:rsidP="005005F7">
            <w:pPr>
              <w:ind w:firstLine="320"/>
              <w:jc w:val="both"/>
              <w:rPr>
                <w:sz w:val="24"/>
              </w:rPr>
            </w:pPr>
            <w:r>
              <w:rPr>
                <w:sz w:val="24"/>
              </w:rPr>
              <w:t>«</w:t>
            </w:r>
            <w:r w:rsidRPr="00AF085F">
              <w:rPr>
                <w:sz w:val="24"/>
              </w:rPr>
              <w:t xml:space="preserve">е) анализ соответствия собственника или иного законного владельца водопроводных и (или) канализационных сетей и (или) </w:t>
            </w:r>
            <w:r w:rsidRPr="00AF085F">
              <w:rPr>
                <w:sz w:val="24"/>
              </w:rPr>
              <w:lastRenderedPageBreak/>
              <w:t>сооружений на них</w:t>
            </w:r>
            <w:r>
              <w:rPr>
                <w:sz w:val="24"/>
              </w:rPr>
              <w:t xml:space="preserve"> </w:t>
            </w:r>
            <w:r w:rsidR="00F80AB2" w:rsidRPr="00F80AB2">
              <w:rPr>
                <w:b/>
                <w:strike/>
                <w:sz w:val="24"/>
              </w:rPr>
              <w:t>на основании</w:t>
            </w:r>
            <w:r w:rsidR="00F80AB2" w:rsidRPr="009D030E">
              <w:rPr>
                <w:sz w:val="24"/>
              </w:rPr>
              <w:t xml:space="preserve"> </w:t>
            </w:r>
            <w:r w:rsidRPr="00AF085F">
              <w:rPr>
                <w:b/>
                <w:sz w:val="24"/>
              </w:rPr>
              <w:t xml:space="preserve">критериям </w:t>
            </w:r>
            <w:r w:rsidRPr="00AF085F">
              <w:rPr>
                <w:sz w:val="24"/>
              </w:rPr>
              <w:t>отнесения</w:t>
            </w:r>
            <w:r>
              <w:rPr>
                <w:sz w:val="24"/>
              </w:rPr>
              <w:t xml:space="preserve"> к транзитным организациям.»</w:t>
            </w:r>
          </w:p>
        </w:tc>
      </w:tr>
    </w:tbl>
    <w:p w14:paraId="584D2935" w14:textId="3C1132BA" w:rsidR="007A7CE8" w:rsidRDefault="007A7CE8" w:rsidP="007A7CE8">
      <w:pPr>
        <w:jc w:val="both"/>
        <w:rPr>
          <w:b/>
        </w:rPr>
      </w:pPr>
    </w:p>
    <w:p w14:paraId="751D5CC7" w14:textId="77777777" w:rsidR="00C0515E" w:rsidRDefault="00C0515E" w:rsidP="00C0515E">
      <w:pPr>
        <w:jc w:val="center"/>
        <w:rPr>
          <w:b/>
        </w:rPr>
      </w:pPr>
    </w:p>
    <w:p w14:paraId="1AED1336" w14:textId="77777777" w:rsidR="00C0515E" w:rsidRDefault="00C0515E" w:rsidP="00C0515E">
      <w:pPr>
        <w:jc w:val="center"/>
        <w:rPr>
          <w:b/>
        </w:rPr>
        <w:sectPr w:rsidR="00C0515E" w:rsidSect="00C0515E">
          <w:footerReference w:type="default" r:id="rId8"/>
          <w:pgSz w:w="16838" w:h="11906" w:orient="landscape"/>
          <w:pgMar w:top="1701" w:right="1134" w:bottom="850" w:left="1134" w:header="708" w:footer="65" w:gutter="0"/>
          <w:cols w:space="708"/>
          <w:docGrid w:linePitch="381"/>
        </w:sectPr>
      </w:pPr>
    </w:p>
    <w:p w14:paraId="7AD3D40C" w14:textId="027D45D8" w:rsidR="004C0662" w:rsidRDefault="00C0515E" w:rsidP="00C0515E">
      <w:pPr>
        <w:jc w:val="center"/>
        <w:rPr>
          <w:b/>
        </w:rPr>
      </w:pPr>
      <w:r w:rsidRPr="00C0515E">
        <w:rPr>
          <w:b/>
        </w:rPr>
        <w:lastRenderedPageBreak/>
        <w:t>Предложения по порядку эксплуатации объектов, принадлежащих хозяйствующим субъектам, которым отказано в отнесении к транзитным организациям</w:t>
      </w:r>
    </w:p>
    <w:p w14:paraId="336F6CE1" w14:textId="6D06C86B" w:rsidR="00C0515E" w:rsidRPr="00C0515E" w:rsidRDefault="00C0515E" w:rsidP="00C0515E">
      <w:pPr>
        <w:autoSpaceDE w:val="0"/>
        <w:autoSpaceDN w:val="0"/>
        <w:adjustRightInd w:val="0"/>
        <w:spacing w:after="0" w:line="240" w:lineRule="auto"/>
        <w:ind w:firstLine="567"/>
        <w:jc w:val="both"/>
        <w:outlineLvl w:val="0"/>
        <w:rPr>
          <w:i/>
          <w:sz w:val="24"/>
          <w:szCs w:val="28"/>
        </w:rPr>
      </w:pPr>
      <w:r w:rsidRPr="00C0515E">
        <w:rPr>
          <w:i/>
          <w:sz w:val="24"/>
          <w:szCs w:val="28"/>
        </w:rPr>
        <w:t>Предлагается дополнить пункт 4 Проекта изменений следующими нормами:</w:t>
      </w:r>
    </w:p>
    <w:p w14:paraId="5011C6E0" w14:textId="2E8BD28C" w:rsidR="004C0662" w:rsidRPr="004C0662" w:rsidRDefault="00C0515E" w:rsidP="00C0515E">
      <w:pPr>
        <w:autoSpaceDE w:val="0"/>
        <w:autoSpaceDN w:val="0"/>
        <w:adjustRightInd w:val="0"/>
        <w:spacing w:after="0" w:line="240" w:lineRule="auto"/>
        <w:ind w:firstLine="567"/>
        <w:jc w:val="both"/>
        <w:outlineLvl w:val="0"/>
        <w:rPr>
          <w:sz w:val="24"/>
          <w:szCs w:val="28"/>
        </w:rPr>
      </w:pPr>
      <w:r>
        <w:rPr>
          <w:sz w:val="24"/>
          <w:szCs w:val="28"/>
        </w:rPr>
        <w:t>«</w:t>
      </w:r>
      <w:r w:rsidR="004C0662" w:rsidRPr="004C0662">
        <w:rPr>
          <w:sz w:val="24"/>
          <w:szCs w:val="28"/>
        </w:rPr>
        <w:t>45</w:t>
      </w:r>
      <w:r w:rsidR="004C0662" w:rsidRPr="004C0662">
        <w:rPr>
          <w:sz w:val="24"/>
          <w:szCs w:val="28"/>
          <w:vertAlign w:val="superscript"/>
        </w:rPr>
        <w:t>3</w:t>
      </w:r>
      <w:r w:rsidR="004C0662" w:rsidRPr="004C0662">
        <w:rPr>
          <w:sz w:val="24"/>
          <w:szCs w:val="28"/>
        </w:rPr>
        <w:t xml:space="preserve">. В случае выявления органом регулирования тарифов несоответствия юридического лица или индивидуального предпринимателя, являющихся собственником или иным законным владельцем водопроводных и (или) канализационных сетей и (или)  сооружений на них, одному или нескольким критериям отнесения к транзитным организациям, орган регулирования тарифов направляет такому юридическому лицу или такому индивидуальному предпринимателю  уведомление об отсутствии оснований для установления (пересмотра, продолжения действия) цены (тарифа) на транспортировку холодной воды и (или) сточных вод с указанием критериев отнесения к транзитным организациям, которым такое юридическое лицо или такой индивидуальный предприниматель не соответствует (далее – уведомление об отсутствии оснований для установления тарифа в связи с несоответствием критериям отнесения к транзитным организациям) в порядке и сроки, определяемые Правилами регулирования тарифов в сфере водоснабжения и водоотведения. Уведомление об отсутствия основания для установления тарифа в связи с несоответствием критериям отнесения к транзитным организациям также направляется в орган местного самоуправления (для городов федерального значения и в случае перераспределения полномочий </w:t>
      </w:r>
      <w:r w:rsidR="004C0662"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004C0662" w:rsidRPr="004C0662">
        <w:rPr>
          <w:bCs/>
          <w:sz w:val="24"/>
          <w:szCs w:val="28"/>
          <w:vertAlign w:val="superscript"/>
        </w:rPr>
        <w:t>1</w:t>
      </w:r>
      <w:r w:rsidR="004C0662" w:rsidRPr="004C0662">
        <w:rPr>
          <w:bCs/>
          <w:sz w:val="24"/>
          <w:szCs w:val="28"/>
        </w:rPr>
        <w:t xml:space="preserve"> </w:t>
      </w:r>
      <w:r w:rsidR="004C0662" w:rsidRPr="004C0662">
        <w:rPr>
          <w:sz w:val="24"/>
          <w:szCs w:val="28"/>
        </w:rPr>
        <w:t>Федерального закона «О водоснабжении и водоотведении» – в орган исполнительной власти субъекта Российской Федерации).</w:t>
      </w:r>
    </w:p>
    <w:p w14:paraId="55074E93" w14:textId="52D2C863"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sz w:val="24"/>
          <w:szCs w:val="28"/>
        </w:rPr>
        <w:t>45</w:t>
      </w:r>
      <w:r w:rsidRPr="004C0662">
        <w:rPr>
          <w:sz w:val="24"/>
          <w:szCs w:val="28"/>
          <w:vertAlign w:val="superscript"/>
        </w:rPr>
        <w:t>4</w:t>
      </w:r>
      <w:r w:rsidRPr="004C0662">
        <w:rPr>
          <w:sz w:val="24"/>
          <w:szCs w:val="28"/>
        </w:rPr>
        <w:t xml:space="preserve">. Юридическое лицо или индивидуальный предприниматель, являющиеся собственником водопроводных и (или) канализационных сетей </w:t>
      </w:r>
      <w:r w:rsidRPr="004C0662">
        <w:rPr>
          <w:sz w:val="24"/>
          <w:szCs w:val="28"/>
        </w:rPr>
        <w:br/>
        <w:t xml:space="preserve">и (или) сооружений на них,  получившие уведомление об отсутствии основания для установления тарифа в связи с несоответствием критериям отнесения к транзитным организациям, вправе обратиться в орган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 xml:space="preserve">Федерального закона «О водоснабжении и водоотведении» – в орган исполнительной власти субъекта Российской Федерации) с заявлением о необходимости определения лица, ответственного за эксплуатацию водопроводных и (или) канализационных сетей и (или) сооружений на них, используемых для транспортировки холодной воды и (или) сточных вод </w:t>
      </w:r>
      <w:r w:rsidRPr="004C0662">
        <w:rPr>
          <w:color w:val="000000" w:themeColor="text1"/>
          <w:sz w:val="24"/>
          <w:szCs w:val="28"/>
        </w:rPr>
        <w:t xml:space="preserve">в целях холодного водоснабжения и (или) водоотведения абонентов гарантирующей организации (иной организации, осуществляющей холодное водоснабжение и (или) водоотведение) (далее – лицо, ответственное за эксплуатацию). Заявление об определении лица, ответственного за эксплуатацию, должно быть представлено не позднее 30 календарных дней со дня получения юридическим лицом или индивидуальным предпринимателем, являющимся собственником водопроводных и (или) канализационных сетей и (или) сооружений на них, уведомления об отсутствии основания для установления тарифа </w:t>
      </w:r>
      <w:r w:rsidRPr="004C0662">
        <w:rPr>
          <w:sz w:val="24"/>
          <w:szCs w:val="28"/>
        </w:rPr>
        <w:t>в связи с несоответствием критериям отнесения к транзитным организациям</w:t>
      </w:r>
      <w:r w:rsidRPr="004C0662">
        <w:rPr>
          <w:color w:val="000000" w:themeColor="text1"/>
          <w:sz w:val="24"/>
          <w:szCs w:val="28"/>
        </w:rPr>
        <w:t>.</w:t>
      </w:r>
    </w:p>
    <w:p w14:paraId="145E3705" w14:textId="6CF6B008"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5</w:t>
      </w:r>
      <w:r w:rsidRPr="004C0662">
        <w:rPr>
          <w:sz w:val="24"/>
          <w:szCs w:val="28"/>
        </w:rPr>
        <w:t xml:space="preserve">. </w:t>
      </w:r>
      <w:r w:rsidRPr="004C0662">
        <w:rPr>
          <w:color w:val="000000" w:themeColor="text1"/>
          <w:sz w:val="24"/>
          <w:szCs w:val="28"/>
        </w:rPr>
        <w:t>О</w:t>
      </w:r>
      <w:r w:rsidRPr="004C0662">
        <w:rPr>
          <w:sz w:val="24"/>
          <w:szCs w:val="28"/>
        </w:rPr>
        <w:t xml:space="preserve">рган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 xml:space="preserve">Федерального закона «О водоснабжении и водоотведении» – орган исполнительной власти субъекта Российской Федерации) в течение 50 </w:t>
      </w:r>
      <w:r w:rsidRPr="004C0662">
        <w:rPr>
          <w:color w:val="000000" w:themeColor="text1"/>
          <w:sz w:val="24"/>
          <w:szCs w:val="28"/>
        </w:rPr>
        <w:t xml:space="preserve">календарных </w:t>
      </w:r>
      <w:r w:rsidRPr="004C0662">
        <w:rPr>
          <w:sz w:val="24"/>
          <w:szCs w:val="28"/>
        </w:rPr>
        <w:t>дней со дня  представления заявления об определении лица, ответственного за эксплуатацию, обязан принять решение об определении лица, ответственно за эксплуатацию, или об отказе в принятии такого решения.</w:t>
      </w:r>
    </w:p>
    <w:p w14:paraId="7D717794" w14:textId="06FBCB7A"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6</w:t>
      </w:r>
      <w:r w:rsidRPr="004C0662">
        <w:rPr>
          <w:sz w:val="24"/>
          <w:szCs w:val="28"/>
        </w:rPr>
        <w:t xml:space="preserve">. Лицом, ответственным за эксплуатацию, может быть определена гарантирующая организация или иная организация, осуществляющая холодное водоснабжение и (или) </w:t>
      </w:r>
      <w:r w:rsidRPr="004C0662">
        <w:rPr>
          <w:sz w:val="24"/>
          <w:szCs w:val="28"/>
        </w:rPr>
        <w:lastRenderedPageBreak/>
        <w:t>водоотведение, для целей холодного водоснабжения и (или) водоотведения абонентов которой осуществляется транспортировка холодной воды и (или) сточных вод по водопроводным и (или) канализационным сетям и (или) сооружениям на них, собственником или иным законным владельцем которых является юридическое лицо или индивидуальный предприниматель,  получившие уведомление об отсутствии оснований для установления тарифа в связи с несоответствием критериям отнесения к транзитным организациям.</w:t>
      </w:r>
    </w:p>
    <w:p w14:paraId="050574E3" w14:textId="4CC2FCB3"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7</w:t>
      </w:r>
      <w:r w:rsidRPr="004C0662">
        <w:rPr>
          <w:sz w:val="24"/>
          <w:szCs w:val="28"/>
        </w:rPr>
        <w:t xml:space="preserve">. </w:t>
      </w:r>
      <w:r w:rsidRPr="004C0662">
        <w:rPr>
          <w:color w:val="000000" w:themeColor="text1"/>
          <w:sz w:val="24"/>
          <w:szCs w:val="28"/>
        </w:rPr>
        <w:t>О</w:t>
      </w:r>
      <w:r w:rsidRPr="004C0662">
        <w:rPr>
          <w:sz w:val="24"/>
          <w:szCs w:val="28"/>
        </w:rPr>
        <w:t xml:space="preserve">рган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 исполнительной власти субъекта Российской Федерации) при участии представителей гарантирующей организации или иной организации, осуществляющей холодное водоснабжение и (или) водоотведение, указанной в пункте 45</w:t>
      </w:r>
      <w:r w:rsidRPr="004C0662">
        <w:rPr>
          <w:sz w:val="24"/>
          <w:szCs w:val="28"/>
          <w:vertAlign w:val="superscript"/>
        </w:rPr>
        <w:t>6</w:t>
      </w:r>
      <w:r w:rsidRPr="004C0662">
        <w:rPr>
          <w:sz w:val="24"/>
          <w:szCs w:val="28"/>
        </w:rPr>
        <w:t xml:space="preserve"> настоящих Правил, не позднее 30 календарных дней со дня представления заявления об определении лица, ответственного за эксплуатацию, проводят обследование водопроводных </w:t>
      </w:r>
      <w:r w:rsidRPr="004C0662">
        <w:rPr>
          <w:sz w:val="24"/>
          <w:szCs w:val="28"/>
        </w:rPr>
        <w:br/>
        <w:t>и (или) канализационных сетей и (или) сооружений на них, в отношении которых представлено указанное заявление. Указанное в настоящем пункте обследование не проводится при наличии обстоятельств, указанных в подпунктах 1 и 2 пункта 45</w:t>
      </w:r>
      <w:r w:rsidRPr="004C0662">
        <w:rPr>
          <w:sz w:val="24"/>
          <w:szCs w:val="28"/>
          <w:vertAlign w:val="superscript"/>
        </w:rPr>
        <w:t>8</w:t>
      </w:r>
      <w:r w:rsidRPr="004C0662">
        <w:rPr>
          <w:sz w:val="24"/>
          <w:szCs w:val="28"/>
        </w:rPr>
        <w:t xml:space="preserve"> настоящих Правил.</w:t>
      </w:r>
    </w:p>
    <w:p w14:paraId="3D61CF5A" w14:textId="6006171B"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8</w:t>
      </w:r>
      <w:r w:rsidRPr="004C0662">
        <w:rPr>
          <w:sz w:val="24"/>
          <w:szCs w:val="28"/>
        </w:rPr>
        <w:t xml:space="preserve">. </w:t>
      </w:r>
      <w:r w:rsidRPr="004C0662">
        <w:rPr>
          <w:color w:val="000000" w:themeColor="text1"/>
          <w:sz w:val="24"/>
          <w:szCs w:val="28"/>
        </w:rPr>
        <w:t>О</w:t>
      </w:r>
      <w:r w:rsidRPr="004C0662">
        <w:rPr>
          <w:sz w:val="24"/>
          <w:szCs w:val="28"/>
        </w:rPr>
        <w:t xml:space="preserve">рган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 xml:space="preserve">Федерального закона </w:t>
      </w:r>
      <w:r w:rsidRPr="004C0662">
        <w:rPr>
          <w:sz w:val="24"/>
          <w:szCs w:val="28"/>
        </w:rPr>
        <w:br/>
        <w:t>«О водоснабжении и водоотведении» – орган исполнительной власти субъекта Российской Федерации) отказывает в принятии решения об определении лица, ответственно</w:t>
      </w:r>
      <w:r w:rsidR="009B4718">
        <w:rPr>
          <w:sz w:val="24"/>
          <w:szCs w:val="28"/>
        </w:rPr>
        <w:t>го</w:t>
      </w:r>
      <w:r w:rsidRPr="004C0662">
        <w:rPr>
          <w:sz w:val="24"/>
          <w:szCs w:val="28"/>
        </w:rPr>
        <w:t xml:space="preserve"> за эксплуатацию, в случаях если:</w:t>
      </w:r>
    </w:p>
    <w:p w14:paraId="6C5C93F2" w14:textId="559D21E8"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1) юридическому лицу или индивидуальному предпринимателю, представивших заявление об определении лица</w:t>
      </w:r>
      <w:r w:rsidR="009B4718">
        <w:rPr>
          <w:sz w:val="24"/>
          <w:szCs w:val="28"/>
        </w:rPr>
        <w:t>,</w:t>
      </w:r>
      <w:r w:rsidRPr="004C0662">
        <w:rPr>
          <w:sz w:val="24"/>
          <w:szCs w:val="28"/>
        </w:rPr>
        <w:t xml:space="preserve"> ответственного за эксплуатацию, не направлялось уве</w:t>
      </w:r>
      <w:r w:rsidR="009B4718">
        <w:rPr>
          <w:sz w:val="24"/>
          <w:szCs w:val="28"/>
        </w:rPr>
        <w:t>домление об отсутствии оснований</w:t>
      </w:r>
      <w:r w:rsidRPr="004C0662">
        <w:rPr>
          <w:sz w:val="24"/>
          <w:szCs w:val="28"/>
        </w:rPr>
        <w:t xml:space="preserve"> для установления тарифа в связи с несоответствием критериям отнесения к транзитным организациям;</w:t>
      </w:r>
    </w:p>
    <w:p w14:paraId="36A4AC77" w14:textId="77777777"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sz w:val="24"/>
          <w:szCs w:val="28"/>
        </w:rPr>
        <w:t>2) юридическое лицо или индивидуальный предприниматель, представившие заявление об определении лица, ответственного за эксплуатацию, не являются</w:t>
      </w:r>
      <w:r w:rsidRPr="004C0662">
        <w:rPr>
          <w:sz w:val="24"/>
        </w:rPr>
        <w:t xml:space="preserve"> </w:t>
      </w:r>
      <w:r w:rsidRPr="004C0662">
        <w:rPr>
          <w:sz w:val="24"/>
          <w:szCs w:val="28"/>
        </w:rPr>
        <w:t xml:space="preserve">собственником водопроводных и (или) канализационных сетей и (или) сооружений на них, </w:t>
      </w:r>
      <w:r w:rsidRPr="004C0662">
        <w:rPr>
          <w:sz w:val="24"/>
          <w:szCs w:val="28"/>
        </w:rPr>
        <w:br/>
        <w:t xml:space="preserve">с использованием которых осуществляется транспортировка холодной воды и (или) сточных вод </w:t>
      </w:r>
      <w:r w:rsidRPr="004C0662">
        <w:rPr>
          <w:color w:val="000000" w:themeColor="text1"/>
          <w:sz w:val="24"/>
          <w:szCs w:val="28"/>
        </w:rPr>
        <w:t>в целях холодного водоснабжения и (или) водоотведения абонентов гарантирующей организации (иной организации, осуществляющей холодное водоснабжение и (или) водоотведение);</w:t>
      </w:r>
    </w:p>
    <w:p w14:paraId="66792D51" w14:textId="55DCD2FA"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sz w:val="24"/>
          <w:szCs w:val="28"/>
        </w:rPr>
        <w:t xml:space="preserve">3) водопроводные и (или) канализационные сети и (или) сооружения на них, с использованием которых осуществляется транспортировка холодной воды и (или) сточных вод </w:t>
      </w:r>
      <w:r w:rsidRPr="004C0662">
        <w:rPr>
          <w:color w:val="000000" w:themeColor="text1"/>
          <w:sz w:val="24"/>
          <w:szCs w:val="28"/>
        </w:rPr>
        <w:t xml:space="preserve">в целях холодного водоснабжения и (или) водоотведения абонентов гарантирующей организации (иной организации, осуществляющей холодное водоснабжение и (или) водоотведение), по результатам обследования, указанного в пункте </w:t>
      </w:r>
      <w:r w:rsidRPr="004C0662">
        <w:rPr>
          <w:sz w:val="24"/>
          <w:szCs w:val="28"/>
        </w:rPr>
        <w:t>45</w:t>
      </w:r>
      <w:r w:rsidRPr="004C0662">
        <w:rPr>
          <w:sz w:val="24"/>
          <w:szCs w:val="28"/>
          <w:vertAlign w:val="superscript"/>
        </w:rPr>
        <w:t xml:space="preserve">8 </w:t>
      </w:r>
      <w:r w:rsidRPr="004C0662">
        <w:rPr>
          <w:sz w:val="24"/>
          <w:szCs w:val="28"/>
        </w:rPr>
        <w:t>настоящих Правил,</w:t>
      </w:r>
      <w:r w:rsidRPr="004C0662">
        <w:rPr>
          <w:sz w:val="24"/>
          <w:szCs w:val="28"/>
          <w:vertAlign w:val="superscript"/>
        </w:rPr>
        <w:t xml:space="preserve"> </w:t>
      </w:r>
      <w:r w:rsidRPr="004C0662">
        <w:rPr>
          <w:color w:val="000000" w:themeColor="text1"/>
          <w:sz w:val="24"/>
          <w:szCs w:val="28"/>
        </w:rPr>
        <w:t xml:space="preserve">признаны находящимися в состоянии, которое не соответствует установленным законодательством Российской Федерации требованиям, в том числе находятся в аварийном или предаварийном состоянии; </w:t>
      </w:r>
    </w:p>
    <w:p w14:paraId="51CC5F55" w14:textId="77777777"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sz w:val="24"/>
          <w:szCs w:val="28"/>
        </w:rPr>
        <w:t xml:space="preserve">4) водопроводные и (или) канализационные сети и (или) сооружения на них, с использованием которых осуществляется транспортировка холодной воды и (или) сточных вод </w:t>
      </w:r>
      <w:r w:rsidRPr="004C0662">
        <w:rPr>
          <w:color w:val="000000" w:themeColor="text1"/>
          <w:sz w:val="24"/>
          <w:szCs w:val="28"/>
        </w:rPr>
        <w:t>в целях холодного водоснабжения и (или) водоотведения абонентов гарантирующей организации (иной организации, осуществляющей холодное водоснабжение и (или) водоотведение), находятся хотя бы на одной из следующих территорий:</w:t>
      </w:r>
    </w:p>
    <w:p w14:paraId="287210BA" w14:textId="77777777"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color w:val="000000" w:themeColor="text1"/>
          <w:sz w:val="24"/>
          <w:szCs w:val="28"/>
        </w:rPr>
        <w:t>территории, в отношении которых законодательством Российской Федерации установлен особый режим доступа;</w:t>
      </w:r>
    </w:p>
    <w:p w14:paraId="3AF88909" w14:textId="77777777"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color w:val="000000" w:themeColor="text1"/>
          <w:sz w:val="24"/>
          <w:szCs w:val="28"/>
        </w:rPr>
        <w:t>территории, относящейся к особо охраняемым природным территориям;</w:t>
      </w:r>
    </w:p>
    <w:p w14:paraId="6BADF376" w14:textId="77777777"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color w:val="000000" w:themeColor="text1"/>
          <w:sz w:val="24"/>
          <w:szCs w:val="28"/>
        </w:rPr>
        <w:lastRenderedPageBreak/>
        <w:t>территории, на которых располагаются особо ценные объекты культурного наследия.</w:t>
      </w:r>
    </w:p>
    <w:p w14:paraId="0B61E3DE" w14:textId="77777777" w:rsidR="004C0662" w:rsidRPr="004C0662" w:rsidRDefault="004C0662" w:rsidP="00C0515E">
      <w:pPr>
        <w:autoSpaceDE w:val="0"/>
        <w:autoSpaceDN w:val="0"/>
        <w:adjustRightInd w:val="0"/>
        <w:spacing w:after="0" w:line="240" w:lineRule="auto"/>
        <w:ind w:firstLine="567"/>
        <w:jc w:val="both"/>
        <w:rPr>
          <w:color w:val="000000" w:themeColor="text1"/>
          <w:sz w:val="24"/>
          <w:szCs w:val="28"/>
        </w:rPr>
      </w:pPr>
      <w:r w:rsidRPr="004C0662">
        <w:rPr>
          <w:sz w:val="24"/>
          <w:szCs w:val="28"/>
        </w:rPr>
        <w:t>5) заявление об определении</w:t>
      </w:r>
      <w:r w:rsidRPr="004C0662">
        <w:rPr>
          <w:color w:val="000000" w:themeColor="text1"/>
          <w:sz w:val="24"/>
          <w:szCs w:val="28"/>
        </w:rPr>
        <w:t xml:space="preserve"> лица, ответственного за эксплуатацию, представлено с нарушением срока, установленного пунктом 45</w:t>
      </w:r>
      <w:r w:rsidRPr="004C0662">
        <w:rPr>
          <w:color w:val="000000" w:themeColor="text1"/>
          <w:sz w:val="24"/>
          <w:szCs w:val="28"/>
          <w:vertAlign w:val="superscript"/>
        </w:rPr>
        <w:t>5</w:t>
      </w:r>
      <w:r w:rsidRPr="004C0662">
        <w:rPr>
          <w:color w:val="000000" w:themeColor="text1"/>
          <w:sz w:val="24"/>
          <w:szCs w:val="28"/>
        </w:rPr>
        <w:t xml:space="preserve"> настоящих Правил.</w:t>
      </w:r>
    </w:p>
    <w:p w14:paraId="456F61A3" w14:textId="1A4EC24C"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9</w:t>
      </w:r>
      <w:r w:rsidRPr="004C0662">
        <w:rPr>
          <w:sz w:val="24"/>
          <w:szCs w:val="28"/>
        </w:rPr>
        <w:t xml:space="preserve">. </w:t>
      </w:r>
      <w:r w:rsidRPr="004C0662">
        <w:rPr>
          <w:color w:val="000000" w:themeColor="text1"/>
          <w:sz w:val="24"/>
          <w:szCs w:val="28"/>
        </w:rPr>
        <w:t>Решение об определении лица, ответственного за эксплуатацию, не позднее 3 рабочих дней со дня принятия такого решения направляется о</w:t>
      </w:r>
      <w:r w:rsidRPr="004C0662">
        <w:rPr>
          <w:sz w:val="24"/>
          <w:szCs w:val="28"/>
        </w:rPr>
        <w:t xml:space="preserve">рганом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органом исполнительной власти субъекта Российской Федерации) следующим лицам:</w:t>
      </w:r>
    </w:p>
    <w:p w14:paraId="5D018793"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юридическому лицу или индивидуальному предпринимателю, обратившимся с заявлением об определении лица, ответственного за эксплуатацию;</w:t>
      </w:r>
    </w:p>
    <w:p w14:paraId="1EBAF8AF"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лицу, определенному ответственным за эксплуатацию;</w:t>
      </w:r>
    </w:p>
    <w:p w14:paraId="05E302BB"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гарантирующей организации;</w:t>
      </w:r>
    </w:p>
    <w:p w14:paraId="70EC7967"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органу регулирования тарифов.</w:t>
      </w:r>
    </w:p>
    <w:p w14:paraId="3AFA4A79" w14:textId="114ACAAB"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10</w:t>
      </w:r>
      <w:r w:rsidRPr="004C0662">
        <w:rPr>
          <w:sz w:val="24"/>
          <w:szCs w:val="28"/>
        </w:rPr>
        <w:t>. Решение об определении лица, ответственного за эксплуатацию, должно содержать следующие сведения:</w:t>
      </w:r>
    </w:p>
    <w:p w14:paraId="2F07C6B8"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о лице, ответственном за эксплуатацию;</w:t>
      </w:r>
    </w:p>
    <w:p w14:paraId="585F549D"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о водопроводных и (или) канализационных сетях и (или) сооружениях на них, эксплуатацию которых обеспечивает лицо, ответственное за эксплуатацию;</w:t>
      </w:r>
    </w:p>
    <w:p w14:paraId="5C3DE7B8"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о юридическом лице или индивидуальном предпринимателе, являющихся собственником водопроводных и (или) канализационных сетей и (или) сооружений на них, эксплуатацию которых обеспечивает лицо, ответственное за эксплуатацию;</w:t>
      </w:r>
    </w:p>
    <w:p w14:paraId="4DEF7222"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реквизиты решения органа регулирования тарифов об отказе в отнесении к транзитным организациям.</w:t>
      </w:r>
    </w:p>
    <w:p w14:paraId="75FA5897" w14:textId="292B4108"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11</w:t>
      </w:r>
      <w:r w:rsidRPr="004C0662">
        <w:rPr>
          <w:sz w:val="24"/>
          <w:szCs w:val="28"/>
        </w:rPr>
        <w:t xml:space="preserve">. Лицо, ответственное за эксплуатацию, обеспечивает эксплуатацию водопроводных и (или) канализационных сетей и (или) сооружений на них, указанных в решении об определении лица, ответственного за эксплуатацию, в соответствии с требованиями законодательства Российской Федерации с 1 января года, следующего за годом, в котором </w:t>
      </w:r>
      <w:r w:rsidRPr="004C0662">
        <w:rPr>
          <w:color w:val="000000" w:themeColor="text1"/>
          <w:sz w:val="24"/>
          <w:szCs w:val="28"/>
        </w:rPr>
        <w:t>о</w:t>
      </w:r>
      <w:r w:rsidRPr="004C0662">
        <w:rPr>
          <w:sz w:val="24"/>
          <w:szCs w:val="28"/>
        </w:rPr>
        <w:t xml:space="preserve">рганом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органом исполнительной власти субъекта Российской Федерации) принято указанное решение.</w:t>
      </w:r>
    </w:p>
    <w:p w14:paraId="20259BAF" w14:textId="43E26E5F"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12</w:t>
      </w:r>
      <w:r w:rsidRPr="004C0662">
        <w:rPr>
          <w:sz w:val="24"/>
          <w:szCs w:val="28"/>
        </w:rPr>
        <w:t>. Расходы лица, ответственного за эксплуатацию, возникающие в связи с исполнением обязанностей по обеспечению эксплуатации водопроводных и (или) канализационных сетей и (или) сооружений на них, указанных в решении об определении лица, ответственного за эксплуатацию, за исключением расходов на прокладку (перекладку) сетей и реконструкцию сооружений на сетях, подлежат учету органом регулирования тарифов при установлении такому лицу тарифов в сфере холодного водоснабжения и (или) водоотведения.</w:t>
      </w:r>
    </w:p>
    <w:p w14:paraId="5DD241BE"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 xml:space="preserve">В случае невозможности учета расходов, указанных в абзаце первом настоящего пункта, в тарифах на водоснабжение и водоотведение в полном объеме при установлении тарифа на очередной период регулирования, в том числе в связи с невозможностью превышения индекса роста платы граждан за коммунальные услуги, разница между учтенной при установлении тарифа величиной расходов и суммой фактически понесенных расходов подлежит возмещению лицу, ответственному за эксплуатацию, органом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 исполнительной власти субъекта Российской Федерации) в течение 6 месяцев со дня предъявления такого требования и представления подтверждающих документов в форме субсидии.</w:t>
      </w:r>
    </w:p>
    <w:p w14:paraId="66310690" w14:textId="04479DF5"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lastRenderedPageBreak/>
        <w:t>45</w:t>
      </w:r>
      <w:r w:rsidRPr="004C0662">
        <w:rPr>
          <w:sz w:val="24"/>
          <w:szCs w:val="28"/>
          <w:vertAlign w:val="superscript"/>
        </w:rPr>
        <w:t>13</w:t>
      </w:r>
      <w:r w:rsidRPr="004C0662">
        <w:rPr>
          <w:sz w:val="24"/>
          <w:szCs w:val="28"/>
        </w:rPr>
        <w:t>. Расходы лица, ответственного за эксплуатацию, на прокладку (перекладку) сетей и реконструкцию сооружений на сетях, возникающие в связи с исполнением обязанностей по обеспечению эксплуатации водопроводных и (или) канализационных сетей или сооружений на них, указанных в решении об определении лица, ответственного за эксплуатацию, подлежат возмещению юридическим лицом или индивидуальным предпринимателем, являющихся собственником водопроводных и (или) канализационных сетей и (или) сооружений на них, в размере фактически понесенных расходов, но не более величины расходов, рассчитанной исходя из соответствующих укрупненных нормативных цен строительства, а при их отсутствии, исходя из сметных нормативов, включенных в Федеральный реестр сметных нормативов.</w:t>
      </w:r>
    </w:p>
    <w:p w14:paraId="01D5BBC6" w14:textId="2E14DCD3"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14</w:t>
      </w:r>
      <w:r w:rsidRPr="004C0662">
        <w:rPr>
          <w:sz w:val="24"/>
          <w:szCs w:val="28"/>
        </w:rPr>
        <w:t xml:space="preserve">. Юридическое лицо или индивидуальный предприниматель, являющиеся собственником водопроводных и (или) канализационных сетей и (или) сооружений на них, в отношении которых принято решение об определении лица, ответственного за эксплуатацию, и их правопреемники обязаны уведомить </w:t>
      </w:r>
      <w:r w:rsidRPr="004C0662">
        <w:rPr>
          <w:color w:val="000000" w:themeColor="text1"/>
          <w:sz w:val="24"/>
          <w:szCs w:val="28"/>
        </w:rPr>
        <w:t>о</w:t>
      </w:r>
      <w:r w:rsidRPr="004C0662">
        <w:rPr>
          <w:sz w:val="24"/>
          <w:szCs w:val="28"/>
        </w:rPr>
        <w:t xml:space="preserve">рган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 исполнительной власти субъекта Российской Федерации), которым принято указанное решение, в случае перехода прав на указанные водопроводные и (или) канализационные сети и (или) сооружения на них о таком событии не позднее 10 календарных дней со дня перехода прав с указанием сведений о лице, к которому перешли права, и приложением подтверждающих документов.</w:t>
      </w:r>
    </w:p>
    <w:p w14:paraId="7F915F43" w14:textId="4BDB9358"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15</w:t>
      </w:r>
      <w:r w:rsidRPr="004C0662">
        <w:rPr>
          <w:sz w:val="24"/>
          <w:szCs w:val="28"/>
        </w:rPr>
        <w:t>. В случае, если после принятия решения об определении лица, ответственного за эксплуатацию, в отношении юридического лица или индивидуального предпринимателя, обратившегося с заявлением об определении лица, ответственного за эксплуатацию, было принято решение об установлении тарифов на регулируемые виды деятельности в сфере водоснабжения и (или) водоотведения в централизованной системе водоснабжения и (или) водоотведения, к которой подключены (технологически присоединены) указанные водопроводные и (или) канализационные сети и (или) сооружения на них, орган регулирования тарифов не позднее 3 рабочих дней со дня принятия указанного решения уведомляет о принятом решении орган местного самоуправления (для городов федерального значения и в случае перераспределения полномочий между органами местного самоуправления и органами государственной власти субъекта Российской Федерации в соответствии со статьей 6</w:t>
      </w:r>
      <w:r w:rsidRPr="004C0662">
        <w:rPr>
          <w:sz w:val="24"/>
          <w:szCs w:val="28"/>
          <w:vertAlign w:val="superscript"/>
        </w:rPr>
        <w:t>1</w:t>
      </w:r>
      <w:r w:rsidRPr="004C0662">
        <w:rPr>
          <w:sz w:val="24"/>
          <w:szCs w:val="28"/>
        </w:rPr>
        <w:t xml:space="preserve"> Федерального закона «О водоснабжении и водоотведении» – орган исполнительной власти субъекта Российской Федерации), принявший решение об определении лица, ответственного за эксплуатацию, а также лицу, определенному ответственным за эксплуатацию, и гарантирующей организации.</w:t>
      </w:r>
    </w:p>
    <w:p w14:paraId="0700805C" w14:textId="282C8F26"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16</w:t>
      </w:r>
      <w:r w:rsidRPr="004C0662">
        <w:rPr>
          <w:sz w:val="24"/>
          <w:szCs w:val="28"/>
        </w:rPr>
        <w:t>.</w:t>
      </w:r>
      <w:r w:rsidRPr="004C0662">
        <w:rPr>
          <w:sz w:val="24"/>
          <w:szCs w:val="28"/>
          <w:vertAlign w:val="superscript"/>
        </w:rPr>
        <w:t xml:space="preserve"> </w:t>
      </w:r>
      <w:r w:rsidRPr="004C0662">
        <w:rPr>
          <w:sz w:val="24"/>
          <w:szCs w:val="28"/>
        </w:rPr>
        <w:t>Решение об определении лица, ответственного за эксплуатацию, подлежит признанию утратившим силу в следующих случаях:</w:t>
      </w:r>
    </w:p>
    <w:p w14:paraId="39490CEF"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 перехода прав на водопроводные и (или) канализационные сети и (или) сооружения на них, в отношении которых принято решение об определении лица, ответственного за эксплуатацию, к юридическому лицу или индивидуальному предпринимателю, для которого установлены тарифы на регулируемые виды деятельности в сфере водоснабжения и (или) водоотведения в централизованной системе водоснабжения и (или) водоотведения, к которой подключены (технологически присоединены) указанные водопроводные и (или) канализационные сети и (или) сооружения на них;</w:t>
      </w:r>
    </w:p>
    <w:p w14:paraId="4281F98D"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 xml:space="preserve">- принятия органом регулирования тарифов в отношении юридического лица или индивидуального предпринимателя, являющегося собственником водопроводных и (или) канализационных сетей и (или) сооружений на них, в отношении которых принято решение об определении лица, ответственного за эксплуатацию, решения об установлении тарифов на регулируемые виды деятельности в сфере водоснабжения и (или) водоотведения в централизованной системе водоснабжения и (или) водоотведения, к которой подключены </w:t>
      </w:r>
      <w:r w:rsidRPr="004C0662">
        <w:rPr>
          <w:sz w:val="24"/>
          <w:szCs w:val="28"/>
        </w:rPr>
        <w:lastRenderedPageBreak/>
        <w:t>(технологически присоединены) указанные водопроводные и (или) канализационные сети и (или) сооружения на них;</w:t>
      </w:r>
    </w:p>
    <w:p w14:paraId="0F4F7011" w14:textId="77777777" w:rsidR="004C0662" w:rsidRPr="004C0662" w:rsidRDefault="004C0662" w:rsidP="00C0515E">
      <w:pPr>
        <w:autoSpaceDE w:val="0"/>
        <w:autoSpaceDN w:val="0"/>
        <w:adjustRightInd w:val="0"/>
        <w:spacing w:after="0" w:line="240" w:lineRule="auto"/>
        <w:ind w:firstLine="567"/>
        <w:jc w:val="both"/>
        <w:rPr>
          <w:sz w:val="24"/>
          <w:szCs w:val="28"/>
          <w:vertAlign w:val="superscript"/>
        </w:rPr>
      </w:pPr>
      <w:r w:rsidRPr="004C0662">
        <w:rPr>
          <w:sz w:val="24"/>
          <w:szCs w:val="28"/>
        </w:rPr>
        <w:t>- по заявлению юридического лица или индивидуального предпринимателя, являющихся собственником водопроводных и (или) канализационных сетей и (или) сооружений на них, в отношении которых принято решение об определении лица, ответственного за эксплуатацию.</w:t>
      </w:r>
    </w:p>
    <w:p w14:paraId="6CDF596F" w14:textId="524A1AAA"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17</w:t>
      </w:r>
      <w:r w:rsidRPr="004C0662">
        <w:rPr>
          <w:sz w:val="24"/>
          <w:szCs w:val="28"/>
        </w:rPr>
        <w:t>.</w:t>
      </w:r>
      <w:r w:rsidRPr="004C0662">
        <w:rPr>
          <w:sz w:val="24"/>
          <w:szCs w:val="28"/>
          <w:vertAlign w:val="superscript"/>
        </w:rPr>
        <w:t xml:space="preserve"> </w:t>
      </w:r>
      <w:r w:rsidRPr="004C0662">
        <w:rPr>
          <w:sz w:val="24"/>
          <w:szCs w:val="28"/>
        </w:rPr>
        <w:t xml:space="preserve">Орган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органом исполнительной власти субъекта Российской Федерации), принявший решение об определении лица, ответственного за эксплуатацию, не позднее 30 календарных дней со дня получения уведомления в соответствии с пунктами 45</w:t>
      </w:r>
      <w:r w:rsidRPr="004C0662">
        <w:rPr>
          <w:sz w:val="24"/>
          <w:szCs w:val="28"/>
          <w:vertAlign w:val="superscript"/>
        </w:rPr>
        <w:t xml:space="preserve">15 </w:t>
      </w:r>
      <w:r w:rsidRPr="004C0662">
        <w:rPr>
          <w:sz w:val="24"/>
          <w:szCs w:val="28"/>
        </w:rPr>
        <w:t>и</w:t>
      </w:r>
      <w:r w:rsidRPr="004C0662">
        <w:rPr>
          <w:sz w:val="24"/>
          <w:szCs w:val="28"/>
          <w:vertAlign w:val="superscript"/>
        </w:rPr>
        <w:t xml:space="preserve"> </w:t>
      </w:r>
      <w:r w:rsidRPr="004C0662">
        <w:rPr>
          <w:sz w:val="24"/>
          <w:szCs w:val="28"/>
        </w:rPr>
        <w:t>45</w:t>
      </w:r>
      <w:r w:rsidRPr="004C0662">
        <w:rPr>
          <w:sz w:val="24"/>
          <w:szCs w:val="28"/>
          <w:vertAlign w:val="superscript"/>
        </w:rPr>
        <w:t>16</w:t>
      </w:r>
      <w:r w:rsidRPr="004C0662">
        <w:rPr>
          <w:sz w:val="24"/>
          <w:szCs w:val="28"/>
        </w:rPr>
        <w:t xml:space="preserve"> настоящих Правил или со дня, когда ему стало известно о наступлении указанных событий, либо со дня получения заявления, указанного в абзаце четвертом пункта 45</w:t>
      </w:r>
      <w:r w:rsidRPr="004C0662">
        <w:rPr>
          <w:sz w:val="24"/>
          <w:szCs w:val="28"/>
          <w:vertAlign w:val="superscript"/>
        </w:rPr>
        <w:t>18</w:t>
      </w:r>
      <w:r w:rsidRPr="004C0662">
        <w:rPr>
          <w:sz w:val="24"/>
          <w:szCs w:val="28"/>
        </w:rPr>
        <w:t xml:space="preserve"> настоящих Правил, принимает решение о признании утратившим силу решения об определении лица, ответственного за эксплуатацию. Решение о признании утратившим силу решения об определении лица, ответственного за эксплуатацию, вступает в силу не ранее, чем через 30 календарных дней после его опубликования в установленном порядке.</w:t>
      </w:r>
    </w:p>
    <w:p w14:paraId="4F76EBFD" w14:textId="62ADAEA1"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45</w:t>
      </w:r>
      <w:r w:rsidRPr="004C0662">
        <w:rPr>
          <w:sz w:val="24"/>
          <w:szCs w:val="28"/>
          <w:vertAlign w:val="superscript"/>
        </w:rPr>
        <w:t>18</w:t>
      </w:r>
      <w:r w:rsidRPr="004C0662">
        <w:rPr>
          <w:sz w:val="24"/>
          <w:szCs w:val="28"/>
        </w:rPr>
        <w:t xml:space="preserve">. Информация о признании утратившим силу решения об определении лица, ответственного за эксплуатацию, </w:t>
      </w:r>
      <w:r w:rsidRPr="004C0662">
        <w:rPr>
          <w:color w:val="000000" w:themeColor="text1"/>
          <w:sz w:val="24"/>
          <w:szCs w:val="28"/>
        </w:rPr>
        <w:t>не позднее 3 рабочих дней со дня принятия такого решения направляется о</w:t>
      </w:r>
      <w:r w:rsidRPr="004C0662">
        <w:rPr>
          <w:sz w:val="24"/>
          <w:szCs w:val="28"/>
        </w:rPr>
        <w:t xml:space="preserve">рганом местного самоуправления (для городов федерального значения и в случае перераспределения полномочий </w:t>
      </w:r>
      <w:r w:rsidRPr="004C0662">
        <w:rPr>
          <w:bCs/>
          <w:sz w:val="24"/>
          <w:szCs w:val="28"/>
        </w:rPr>
        <w:t>между органами местного самоуправления и органами государственной власти субъекта Российской Федерации в соответствии со статьей 6</w:t>
      </w:r>
      <w:r w:rsidRPr="004C0662">
        <w:rPr>
          <w:bCs/>
          <w:sz w:val="24"/>
          <w:szCs w:val="28"/>
          <w:vertAlign w:val="superscript"/>
        </w:rPr>
        <w:t>1</w:t>
      </w:r>
      <w:r w:rsidRPr="004C0662">
        <w:rPr>
          <w:bCs/>
          <w:sz w:val="24"/>
          <w:szCs w:val="28"/>
        </w:rPr>
        <w:t xml:space="preserve"> </w:t>
      </w:r>
      <w:r w:rsidRPr="004C0662">
        <w:rPr>
          <w:sz w:val="24"/>
          <w:szCs w:val="28"/>
        </w:rPr>
        <w:t>Федерального закона «О водоснабжении и водоотведении» – органом исполнительной власти субъекта Российской Федерации) следующим лицам:</w:t>
      </w:r>
    </w:p>
    <w:p w14:paraId="20481BB5"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юридическому лицу или индивидуальному предпринимателю, обратившимся с заявлением об определении лица, ответственного за эксплуатацию, или его правопреемнику либо юридическому лицу или индивидуальному предпринимателю, к которому перешли права на водопроводные и (или) канализационные сети и (или) сооружения на них, в отношении которых принято решение об определении лица, ответственного за эксплуатацию;</w:t>
      </w:r>
    </w:p>
    <w:p w14:paraId="095BBD95"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лицу, определенному ответственным за эксплуатацию;</w:t>
      </w:r>
    </w:p>
    <w:p w14:paraId="1F84B3E7" w14:textId="77777777" w:rsidR="004C0662" w:rsidRPr="004C0662" w:rsidRDefault="004C0662" w:rsidP="00C0515E">
      <w:pPr>
        <w:autoSpaceDE w:val="0"/>
        <w:autoSpaceDN w:val="0"/>
        <w:adjustRightInd w:val="0"/>
        <w:spacing w:after="0" w:line="240" w:lineRule="auto"/>
        <w:ind w:firstLine="567"/>
        <w:jc w:val="both"/>
        <w:rPr>
          <w:sz w:val="24"/>
          <w:szCs w:val="28"/>
        </w:rPr>
      </w:pPr>
      <w:r w:rsidRPr="004C0662">
        <w:rPr>
          <w:sz w:val="24"/>
          <w:szCs w:val="28"/>
        </w:rPr>
        <w:t>гарантирующей организации;</w:t>
      </w:r>
    </w:p>
    <w:p w14:paraId="40F6764A" w14:textId="70794229" w:rsidR="004C0662" w:rsidRPr="004C0662" w:rsidRDefault="00C0515E" w:rsidP="00C0515E">
      <w:pPr>
        <w:autoSpaceDE w:val="0"/>
        <w:autoSpaceDN w:val="0"/>
        <w:adjustRightInd w:val="0"/>
        <w:spacing w:after="0" w:line="240" w:lineRule="auto"/>
        <w:ind w:firstLine="567"/>
        <w:jc w:val="both"/>
        <w:rPr>
          <w:sz w:val="24"/>
          <w:szCs w:val="28"/>
        </w:rPr>
      </w:pPr>
      <w:r>
        <w:rPr>
          <w:sz w:val="24"/>
          <w:szCs w:val="28"/>
        </w:rPr>
        <w:t>органу регулирования тарифов.»</w:t>
      </w:r>
    </w:p>
    <w:p w14:paraId="35D88FCF" w14:textId="77777777" w:rsidR="004C0662" w:rsidRPr="007A7CE8" w:rsidRDefault="004C0662" w:rsidP="007A7CE8">
      <w:pPr>
        <w:jc w:val="both"/>
        <w:rPr>
          <w:b/>
        </w:rPr>
      </w:pPr>
    </w:p>
    <w:sectPr w:rsidR="004C0662" w:rsidRPr="007A7CE8" w:rsidSect="00C0515E">
      <w:pgSz w:w="11906" w:h="16838"/>
      <w:pgMar w:top="1134" w:right="850" w:bottom="1134"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E9E38" w14:textId="77777777" w:rsidR="00ED782A" w:rsidRDefault="00ED782A" w:rsidP="00C0515E">
      <w:pPr>
        <w:spacing w:after="0" w:line="240" w:lineRule="auto"/>
      </w:pPr>
      <w:r>
        <w:separator/>
      </w:r>
    </w:p>
  </w:endnote>
  <w:endnote w:type="continuationSeparator" w:id="0">
    <w:p w14:paraId="2BF89724" w14:textId="77777777" w:rsidR="00ED782A" w:rsidRDefault="00ED782A" w:rsidP="00C05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altName w:val="Century Gothic"/>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36251"/>
      <w:docPartObj>
        <w:docPartGallery w:val="Page Numbers (Bottom of Page)"/>
        <w:docPartUnique/>
      </w:docPartObj>
    </w:sdtPr>
    <w:sdtEndPr/>
    <w:sdtContent>
      <w:p w14:paraId="709A852B" w14:textId="15C5AD11" w:rsidR="00C0515E" w:rsidRDefault="00C0515E">
        <w:pPr>
          <w:pStyle w:val="af"/>
          <w:jc w:val="center"/>
        </w:pPr>
        <w:r>
          <w:fldChar w:fldCharType="begin"/>
        </w:r>
        <w:r>
          <w:instrText>PAGE   \* MERGEFORMAT</w:instrText>
        </w:r>
        <w:r>
          <w:fldChar w:fldCharType="separate"/>
        </w:r>
        <w:r w:rsidR="008D3C33">
          <w:rPr>
            <w:noProof/>
          </w:rPr>
          <w:t>1</w:t>
        </w:r>
        <w:r>
          <w:fldChar w:fldCharType="end"/>
        </w:r>
      </w:p>
    </w:sdtContent>
  </w:sdt>
  <w:p w14:paraId="0868162C" w14:textId="77777777" w:rsidR="00C0515E" w:rsidRDefault="00C0515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348B1" w14:textId="77777777" w:rsidR="00ED782A" w:rsidRDefault="00ED782A" w:rsidP="00C0515E">
      <w:pPr>
        <w:spacing w:after="0" w:line="240" w:lineRule="auto"/>
      </w:pPr>
      <w:r>
        <w:separator/>
      </w:r>
    </w:p>
  </w:footnote>
  <w:footnote w:type="continuationSeparator" w:id="0">
    <w:p w14:paraId="604562A1" w14:textId="77777777" w:rsidR="00ED782A" w:rsidRDefault="00ED782A" w:rsidP="00C051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94A9C"/>
    <w:multiLevelType w:val="hybridMultilevel"/>
    <w:tmpl w:val="6B9E2E2E"/>
    <w:lvl w:ilvl="0" w:tplc="0C9C3F6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E8"/>
    <w:rsid w:val="00022CA4"/>
    <w:rsid w:val="0008698D"/>
    <w:rsid w:val="00087E0B"/>
    <w:rsid w:val="0009530C"/>
    <w:rsid w:val="00095316"/>
    <w:rsid w:val="000D60F1"/>
    <w:rsid w:val="00111460"/>
    <w:rsid w:val="00142311"/>
    <w:rsid w:val="00143FAB"/>
    <w:rsid w:val="00170359"/>
    <w:rsid w:val="001866AF"/>
    <w:rsid w:val="001A0DC1"/>
    <w:rsid w:val="001A7A26"/>
    <w:rsid w:val="001B2A8C"/>
    <w:rsid w:val="002145D8"/>
    <w:rsid w:val="002B4645"/>
    <w:rsid w:val="002D04FC"/>
    <w:rsid w:val="003250F9"/>
    <w:rsid w:val="003900CE"/>
    <w:rsid w:val="003C1336"/>
    <w:rsid w:val="003C231C"/>
    <w:rsid w:val="003C65AA"/>
    <w:rsid w:val="003D2729"/>
    <w:rsid w:val="004331CF"/>
    <w:rsid w:val="00480759"/>
    <w:rsid w:val="004972BD"/>
    <w:rsid w:val="004C0662"/>
    <w:rsid w:val="004E1747"/>
    <w:rsid w:val="005005F7"/>
    <w:rsid w:val="00526F51"/>
    <w:rsid w:val="005715DE"/>
    <w:rsid w:val="005803F9"/>
    <w:rsid w:val="00586173"/>
    <w:rsid w:val="005E08FF"/>
    <w:rsid w:val="00604CED"/>
    <w:rsid w:val="006079D7"/>
    <w:rsid w:val="00660285"/>
    <w:rsid w:val="00680638"/>
    <w:rsid w:val="006A1C94"/>
    <w:rsid w:val="0071780F"/>
    <w:rsid w:val="00735C33"/>
    <w:rsid w:val="00775C25"/>
    <w:rsid w:val="007A7CE8"/>
    <w:rsid w:val="00832461"/>
    <w:rsid w:val="00853101"/>
    <w:rsid w:val="00894644"/>
    <w:rsid w:val="008B266D"/>
    <w:rsid w:val="008D3C33"/>
    <w:rsid w:val="008E3C34"/>
    <w:rsid w:val="00900844"/>
    <w:rsid w:val="00921216"/>
    <w:rsid w:val="00933AC3"/>
    <w:rsid w:val="009B4718"/>
    <w:rsid w:val="009D030E"/>
    <w:rsid w:val="009F359B"/>
    <w:rsid w:val="00A71B2B"/>
    <w:rsid w:val="00AC4F8B"/>
    <w:rsid w:val="00AD0C8D"/>
    <w:rsid w:val="00AF085F"/>
    <w:rsid w:val="00B03CE0"/>
    <w:rsid w:val="00B0437C"/>
    <w:rsid w:val="00B217B1"/>
    <w:rsid w:val="00B533FB"/>
    <w:rsid w:val="00B76BBE"/>
    <w:rsid w:val="00BF1CED"/>
    <w:rsid w:val="00C0515E"/>
    <w:rsid w:val="00C92D24"/>
    <w:rsid w:val="00CB1289"/>
    <w:rsid w:val="00CD435C"/>
    <w:rsid w:val="00CE00EA"/>
    <w:rsid w:val="00D030B9"/>
    <w:rsid w:val="00D303E9"/>
    <w:rsid w:val="00D30545"/>
    <w:rsid w:val="00D46809"/>
    <w:rsid w:val="00D802C7"/>
    <w:rsid w:val="00DD5D35"/>
    <w:rsid w:val="00DE1EB5"/>
    <w:rsid w:val="00DF5BDC"/>
    <w:rsid w:val="00E30D5B"/>
    <w:rsid w:val="00E40892"/>
    <w:rsid w:val="00E66B67"/>
    <w:rsid w:val="00E7073D"/>
    <w:rsid w:val="00ED782A"/>
    <w:rsid w:val="00EE2E67"/>
    <w:rsid w:val="00EF1DD1"/>
    <w:rsid w:val="00F23355"/>
    <w:rsid w:val="00F6070F"/>
    <w:rsid w:val="00F75026"/>
    <w:rsid w:val="00F75BBA"/>
    <w:rsid w:val="00F80AB2"/>
    <w:rsid w:val="00FD0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E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A7CE8"/>
    <w:pPr>
      <w:ind w:left="720"/>
      <w:contextualSpacing/>
    </w:pPr>
  </w:style>
  <w:style w:type="character" w:styleId="a5">
    <w:name w:val="annotation reference"/>
    <w:basedOn w:val="a0"/>
    <w:uiPriority w:val="99"/>
    <w:semiHidden/>
    <w:unhideWhenUsed/>
    <w:rsid w:val="009D030E"/>
    <w:rPr>
      <w:sz w:val="16"/>
      <w:szCs w:val="16"/>
    </w:rPr>
  </w:style>
  <w:style w:type="paragraph" w:styleId="a6">
    <w:name w:val="annotation text"/>
    <w:basedOn w:val="a"/>
    <w:link w:val="a7"/>
    <w:uiPriority w:val="99"/>
    <w:unhideWhenUsed/>
    <w:rsid w:val="009D030E"/>
    <w:pPr>
      <w:spacing w:line="240" w:lineRule="auto"/>
    </w:pPr>
    <w:rPr>
      <w:sz w:val="20"/>
      <w:szCs w:val="20"/>
    </w:rPr>
  </w:style>
  <w:style w:type="character" w:customStyle="1" w:styleId="a7">
    <w:name w:val="Текст примечания Знак"/>
    <w:basedOn w:val="a0"/>
    <w:link w:val="a6"/>
    <w:uiPriority w:val="99"/>
    <w:rsid w:val="009D030E"/>
    <w:rPr>
      <w:sz w:val="20"/>
      <w:szCs w:val="20"/>
    </w:rPr>
  </w:style>
  <w:style w:type="paragraph" w:styleId="a8">
    <w:name w:val="annotation subject"/>
    <w:basedOn w:val="a6"/>
    <w:next w:val="a6"/>
    <w:link w:val="a9"/>
    <w:uiPriority w:val="99"/>
    <w:semiHidden/>
    <w:unhideWhenUsed/>
    <w:rsid w:val="009D030E"/>
    <w:rPr>
      <w:b/>
      <w:bCs/>
    </w:rPr>
  </w:style>
  <w:style w:type="character" w:customStyle="1" w:styleId="a9">
    <w:name w:val="Тема примечания Знак"/>
    <w:basedOn w:val="a7"/>
    <w:link w:val="a8"/>
    <w:uiPriority w:val="99"/>
    <w:semiHidden/>
    <w:rsid w:val="009D030E"/>
    <w:rPr>
      <w:b/>
      <w:bCs/>
      <w:sz w:val="20"/>
      <w:szCs w:val="20"/>
    </w:rPr>
  </w:style>
  <w:style w:type="paragraph" w:styleId="aa">
    <w:name w:val="Balloon Text"/>
    <w:basedOn w:val="a"/>
    <w:link w:val="ab"/>
    <w:uiPriority w:val="99"/>
    <w:semiHidden/>
    <w:unhideWhenUsed/>
    <w:rsid w:val="009D030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030E"/>
    <w:rPr>
      <w:rFonts w:ascii="Segoe UI" w:hAnsi="Segoe UI" w:cs="Segoe UI"/>
      <w:sz w:val="18"/>
      <w:szCs w:val="18"/>
    </w:rPr>
  </w:style>
  <w:style w:type="paragraph" w:styleId="ac">
    <w:name w:val="Revision"/>
    <w:hidden/>
    <w:uiPriority w:val="99"/>
    <w:semiHidden/>
    <w:rsid w:val="009D030E"/>
    <w:pPr>
      <w:spacing w:after="0" w:line="240" w:lineRule="auto"/>
    </w:pPr>
  </w:style>
  <w:style w:type="paragraph" w:styleId="ad">
    <w:name w:val="header"/>
    <w:basedOn w:val="a"/>
    <w:link w:val="ae"/>
    <w:uiPriority w:val="99"/>
    <w:unhideWhenUsed/>
    <w:rsid w:val="00C0515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0515E"/>
  </w:style>
  <w:style w:type="paragraph" w:styleId="af">
    <w:name w:val="footer"/>
    <w:basedOn w:val="a"/>
    <w:link w:val="af0"/>
    <w:uiPriority w:val="99"/>
    <w:unhideWhenUsed/>
    <w:rsid w:val="00C0515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051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A7CE8"/>
    <w:pPr>
      <w:ind w:left="720"/>
      <w:contextualSpacing/>
    </w:pPr>
  </w:style>
  <w:style w:type="character" w:styleId="a5">
    <w:name w:val="annotation reference"/>
    <w:basedOn w:val="a0"/>
    <w:uiPriority w:val="99"/>
    <w:semiHidden/>
    <w:unhideWhenUsed/>
    <w:rsid w:val="009D030E"/>
    <w:rPr>
      <w:sz w:val="16"/>
      <w:szCs w:val="16"/>
    </w:rPr>
  </w:style>
  <w:style w:type="paragraph" w:styleId="a6">
    <w:name w:val="annotation text"/>
    <w:basedOn w:val="a"/>
    <w:link w:val="a7"/>
    <w:uiPriority w:val="99"/>
    <w:unhideWhenUsed/>
    <w:rsid w:val="009D030E"/>
    <w:pPr>
      <w:spacing w:line="240" w:lineRule="auto"/>
    </w:pPr>
    <w:rPr>
      <w:sz w:val="20"/>
      <w:szCs w:val="20"/>
    </w:rPr>
  </w:style>
  <w:style w:type="character" w:customStyle="1" w:styleId="a7">
    <w:name w:val="Текст примечания Знак"/>
    <w:basedOn w:val="a0"/>
    <w:link w:val="a6"/>
    <w:uiPriority w:val="99"/>
    <w:rsid w:val="009D030E"/>
    <w:rPr>
      <w:sz w:val="20"/>
      <w:szCs w:val="20"/>
    </w:rPr>
  </w:style>
  <w:style w:type="paragraph" w:styleId="a8">
    <w:name w:val="annotation subject"/>
    <w:basedOn w:val="a6"/>
    <w:next w:val="a6"/>
    <w:link w:val="a9"/>
    <w:uiPriority w:val="99"/>
    <w:semiHidden/>
    <w:unhideWhenUsed/>
    <w:rsid w:val="009D030E"/>
    <w:rPr>
      <w:b/>
      <w:bCs/>
    </w:rPr>
  </w:style>
  <w:style w:type="character" w:customStyle="1" w:styleId="a9">
    <w:name w:val="Тема примечания Знак"/>
    <w:basedOn w:val="a7"/>
    <w:link w:val="a8"/>
    <w:uiPriority w:val="99"/>
    <w:semiHidden/>
    <w:rsid w:val="009D030E"/>
    <w:rPr>
      <w:b/>
      <w:bCs/>
      <w:sz w:val="20"/>
      <w:szCs w:val="20"/>
    </w:rPr>
  </w:style>
  <w:style w:type="paragraph" w:styleId="aa">
    <w:name w:val="Balloon Text"/>
    <w:basedOn w:val="a"/>
    <w:link w:val="ab"/>
    <w:uiPriority w:val="99"/>
    <w:semiHidden/>
    <w:unhideWhenUsed/>
    <w:rsid w:val="009D030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030E"/>
    <w:rPr>
      <w:rFonts w:ascii="Segoe UI" w:hAnsi="Segoe UI" w:cs="Segoe UI"/>
      <w:sz w:val="18"/>
      <w:szCs w:val="18"/>
    </w:rPr>
  </w:style>
  <w:style w:type="paragraph" w:styleId="ac">
    <w:name w:val="Revision"/>
    <w:hidden/>
    <w:uiPriority w:val="99"/>
    <w:semiHidden/>
    <w:rsid w:val="009D030E"/>
    <w:pPr>
      <w:spacing w:after="0" w:line="240" w:lineRule="auto"/>
    </w:pPr>
  </w:style>
  <w:style w:type="paragraph" w:styleId="ad">
    <w:name w:val="header"/>
    <w:basedOn w:val="a"/>
    <w:link w:val="ae"/>
    <w:uiPriority w:val="99"/>
    <w:unhideWhenUsed/>
    <w:rsid w:val="00C0515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0515E"/>
  </w:style>
  <w:style w:type="paragraph" w:styleId="af">
    <w:name w:val="footer"/>
    <w:basedOn w:val="a"/>
    <w:link w:val="af0"/>
    <w:uiPriority w:val="99"/>
    <w:unhideWhenUsed/>
    <w:rsid w:val="00C0515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05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8372</Words>
  <Characters>47726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Буханцева София Андреевна</dc:creator>
  <cp:lastModifiedBy>PobedinskayaNatalya</cp:lastModifiedBy>
  <cp:revision>2</cp:revision>
  <cp:lastPrinted>2021-03-03T06:51:00Z</cp:lastPrinted>
  <dcterms:created xsi:type="dcterms:W3CDTF">2021-04-22T11:20:00Z</dcterms:created>
  <dcterms:modified xsi:type="dcterms:W3CDTF">2021-04-22T11:20:00Z</dcterms:modified>
</cp:coreProperties>
</file>